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DA0" w:rsidRDefault="00FF5DA0">
      <w:pPr>
        <w:spacing w:line="600" w:lineRule="exact"/>
        <w:jc w:val="both"/>
        <w:rPr>
          <w:rFonts w:cs="黑体"/>
          <w:kern w:val="2"/>
          <w:sz w:val="32"/>
          <w:szCs w:val="32"/>
          <w:lang w:val="zh-CN"/>
        </w:rPr>
      </w:pPr>
    </w:p>
    <w:p w:rsidR="00FF5DA0" w:rsidRDefault="00FF5DA0">
      <w:pPr>
        <w:spacing w:line="580" w:lineRule="exact"/>
        <w:jc w:val="center"/>
        <w:rPr>
          <w:rFonts w:cs="黑体"/>
          <w:kern w:val="2"/>
          <w:sz w:val="44"/>
          <w:szCs w:val="44"/>
          <w:lang w:val="zh-CN"/>
        </w:rPr>
      </w:pPr>
    </w:p>
    <w:p w:rsidR="00FF5DA0" w:rsidRDefault="00FF5DA0">
      <w:pPr>
        <w:spacing w:line="600" w:lineRule="exact"/>
        <w:jc w:val="both"/>
        <w:rPr>
          <w:rFonts w:cs="黑体"/>
          <w:kern w:val="2"/>
          <w:sz w:val="32"/>
          <w:szCs w:val="32"/>
          <w:lang w:val="zh-CN"/>
        </w:rPr>
      </w:pPr>
    </w:p>
    <w:p w:rsidR="00FF5DA0" w:rsidRDefault="00FF5DA0">
      <w:pPr>
        <w:spacing w:line="580" w:lineRule="exact"/>
        <w:jc w:val="center"/>
        <w:rPr>
          <w:rFonts w:cs="黑体"/>
          <w:kern w:val="2"/>
          <w:sz w:val="44"/>
          <w:szCs w:val="44"/>
          <w:lang w:val="zh-CN"/>
        </w:rPr>
      </w:pPr>
    </w:p>
    <w:p w:rsidR="00FF5DA0" w:rsidRDefault="00FF5DA0">
      <w:pPr>
        <w:spacing w:line="580" w:lineRule="exact"/>
        <w:jc w:val="center"/>
        <w:rPr>
          <w:rFonts w:ascii="Times New Roman" w:hAnsi="Times New Roman"/>
          <w:kern w:val="2"/>
          <w:sz w:val="44"/>
          <w:szCs w:val="44"/>
          <w:lang w:val="zh-CN"/>
        </w:rPr>
      </w:pPr>
    </w:p>
    <w:p w:rsidR="00FF5DA0" w:rsidRDefault="00FF5DA0">
      <w:pPr>
        <w:spacing w:line="580" w:lineRule="exact"/>
        <w:jc w:val="center"/>
        <w:rPr>
          <w:rFonts w:ascii="Times New Roman" w:hAnsi="Times New Roman"/>
          <w:kern w:val="2"/>
          <w:sz w:val="44"/>
          <w:szCs w:val="44"/>
          <w:lang w:val="zh-CN"/>
        </w:rPr>
      </w:pPr>
    </w:p>
    <w:p w:rsidR="00FF5DA0" w:rsidRDefault="00FF5DA0">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天津经济技术开发区企业服务局</w:t>
      </w:r>
      <w:r>
        <w:rPr>
          <w:rFonts w:ascii="方正小标宋简体" w:eastAsia="方正小标宋简体" w:hAnsi="Times New Roman" w:cs="方正小标宋简体"/>
          <w:sz w:val="48"/>
          <w:szCs w:val="48"/>
          <w:lang w:val="zh-CN"/>
        </w:rPr>
        <w:t>(</w:t>
      </w:r>
      <w:r>
        <w:rPr>
          <w:rFonts w:ascii="方正小标宋简体" w:eastAsia="方正小标宋简体" w:hAnsi="Times New Roman" w:cs="方正小标宋简体" w:hint="eastAsia"/>
          <w:sz w:val="48"/>
          <w:szCs w:val="48"/>
          <w:lang w:val="zh-CN"/>
        </w:rPr>
        <w:t>天津经济技术开发区营商环境办公室</w:t>
      </w: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rsidR="00FF5DA0" w:rsidRDefault="00FF5DA0">
      <w:pPr>
        <w:spacing w:line="580" w:lineRule="exact"/>
        <w:jc w:val="center"/>
        <w:rPr>
          <w:rFonts w:hAnsi="Times New Roman" w:cs="黑体"/>
          <w:kern w:val="2"/>
          <w:sz w:val="30"/>
          <w:szCs w:val="30"/>
        </w:rPr>
      </w:pPr>
    </w:p>
    <w:p w:rsidR="00FF5DA0" w:rsidRDefault="00FF5DA0">
      <w:pPr>
        <w:spacing w:line="580" w:lineRule="exact"/>
        <w:jc w:val="center"/>
        <w:rPr>
          <w:rFonts w:hAnsi="Times New Roman" w:cs="黑体"/>
          <w:kern w:val="2"/>
          <w:sz w:val="30"/>
          <w:szCs w:val="30"/>
        </w:rPr>
      </w:pPr>
    </w:p>
    <w:p w:rsidR="00FF5DA0" w:rsidRDefault="00FF5DA0">
      <w:pPr>
        <w:spacing w:line="580" w:lineRule="exact"/>
        <w:jc w:val="center"/>
        <w:rPr>
          <w:rFonts w:hAnsi="Times New Roman" w:cs="黑体"/>
          <w:kern w:val="2"/>
          <w:sz w:val="30"/>
          <w:szCs w:val="30"/>
        </w:rPr>
      </w:pPr>
    </w:p>
    <w:p w:rsidR="00FF5DA0" w:rsidRDefault="00FF5DA0">
      <w:pPr>
        <w:spacing w:line="580" w:lineRule="exact"/>
        <w:jc w:val="center"/>
        <w:rPr>
          <w:rFonts w:hAnsi="Times New Roman" w:cs="黑体"/>
          <w:kern w:val="2"/>
          <w:sz w:val="30"/>
          <w:szCs w:val="30"/>
        </w:rPr>
      </w:pPr>
    </w:p>
    <w:p w:rsidR="00FF5DA0" w:rsidRDefault="00FF5DA0">
      <w:pPr>
        <w:spacing w:line="580" w:lineRule="exact"/>
        <w:jc w:val="center"/>
        <w:rPr>
          <w:rFonts w:hAnsi="Times New Roman" w:cs="黑体"/>
          <w:kern w:val="2"/>
          <w:sz w:val="30"/>
          <w:szCs w:val="30"/>
        </w:rPr>
      </w:pPr>
    </w:p>
    <w:p w:rsidR="00FF5DA0" w:rsidRDefault="00FF5DA0">
      <w:pPr>
        <w:spacing w:line="600" w:lineRule="exact"/>
        <w:jc w:val="center"/>
        <w:rPr>
          <w:rFonts w:hAnsi="Times New Roman" w:cs="黑体"/>
          <w:sz w:val="44"/>
          <w:szCs w:val="44"/>
        </w:rPr>
      </w:pPr>
      <w:r>
        <w:rPr>
          <w:rFonts w:hAnsi="Times New Roman" w:cs="黑体"/>
          <w:kern w:val="2"/>
          <w:sz w:val="30"/>
          <w:szCs w:val="30"/>
        </w:rPr>
        <w:br w:type="page"/>
      </w:r>
    </w:p>
    <w:p w:rsidR="00FF5DA0" w:rsidRDefault="00FF5DA0">
      <w:pPr>
        <w:spacing w:line="600" w:lineRule="exact"/>
        <w:jc w:val="center"/>
        <w:rPr>
          <w:rFonts w:hAnsi="Times New Roman" w:cs="黑体"/>
          <w:sz w:val="44"/>
          <w:szCs w:val="44"/>
        </w:rPr>
      </w:pPr>
      <w:r>
        <w:rPr>
          <w:rFonts w:hAnsi="Times New Roman" w:cs="黑体" w:hint="eastAsia"/>
          <w:sz w:val="44"/>
          <w:szCs w:val="44"/>
        </w:rPr>
        <w:lastRenderedPageBreak/>
        <w:t>目</w:t>
      </w:r>
      <w:r>
        <w:rPr>
          <w:rFonts w:hAnsi="Times New Roman" w:cs="黑体"/>
          <w:sz w:val="44"/>
          <w:szCs w:val="44"/>
        </w:rPr>
        <w:t xml:space="preserve">   </w:t>
      </w:r>
      <w:r>
        <w:rPr>
          <w:rFonts w:hAnsi="Times New Roman" w:cs="黑体" w:hint="eastAsia"/>
          <w:sz w:val="44"/>
          <w:szCs w:val="44"/>
        </w:rPr>
        <w:t>录</w:t>
      </w:r>
    </w:p>
    <w:p w:rsidR="00FF5DA0" w:rsidRDefault="00FF5DA0">
      <w:pPr>
        <w:spacing w:line="600" w:lineRule="exact"/>
        <w:rPr>
          <w:rFonts w:hAnsi="Times New Roman" w:cs="黑体"/>
          <w:sz w:val="30"/>
          <w:szCs w:val="30"/>
        </w:rPr>
      </w:pPr>
    </w:p>
    <w:p w:rsidR="00FF5DA0" w:rsidRDefault="00FF5DA0">
      <w:pPr>
        <w:tabs>
          <w:tab w:val="right" w:leader="dot" w:pos="8306"/>
        </w:tabs>
        <w:spacing w:line="700" w:lineRule="exact"/>
        <w:rPr>
          <w:rFonts w:ascii="Times New Roman" w:eastAsia="方正小标宋简体" w:hAnsi="Times New Roman"/>
          <w:noProof/>
          <w:sz w:val="30"/>
          <w:szCs w:val="30"/>
        </w:rPr>
      </w:pPr>
      <w:r>
        <w:rPr>
          <w:rFonts w:ascii="方正小标宋简体" w:eastAsia="方正小标宋简体" w:hAnsi="Times New Roman" w:cs="方正小标宋简体" w:hint="eastAsia"/>
          <w:noProof/>
          <w:sz w:val="30"/>
          <w:szCs w:val="30"/>
        </w:rPr>
        <w:t>第一部分</w:t>
      </w:r>
      <w:r>
        <w:rPr>
          <w:rFonts w:ascii="方正小标宋简体" w:eastAsia="方正小标宋简体" w:hAnsi="Times New Roman" w:cs="方正小标宋简体"/>
          <w:noProof/>
          <w:sz w:val="30"/>
          <w:szCs w:val="30"/>
        </w:rPr>
        <w:t xml:space="preserve">  </w:t>
      </w:r>
      <w:r>
        <w:rPr>
          <w:rFonts w:ascii="方正小标宋简体" w:eastAsia="方正小标宋简体" w:hAnsi="Times New Roman" w:cs="方正小标宋简体" w:hint="eastAsia"/>
          <w:noProof/>
          <w:sz w:val="30"/>
          <w:szCs w:val="30"/>
        </w:rPr>
        <w:t>概</w:t>
      </w:r>
      <w:r>
        <w:rPr>
          <w:rFonts w:ascii="方正小标宋简体" w:eastAsia="方正小标宋简体" w:hAnsi="Times New Roman" w:cs="方正小标宋简体"/>
          <w:noProof/>
          <w:sz w:val="30"/>
          <w:szCs w:val="30"/>
        </w:rPr>
        <w:t xml:space="preserve"> </w:t>
      </w:r>
      <w:r>
        <w:rPr>
          <w:rFonts w:ascii="方正小标宋简体" w:eastAsia="方正小标宋简体" w:hAnsi="Times New Roman" w:cs="方正小标宋简体" w:hint="eastAsia"/>
          <w:noProof/>
          <w:sz w:val="30"/>
          <w:szCs w:val="30"/>
        </w:rPr>
        <w:t>况</w:t>
      </w:r>
      <w:r>
        <w:rPr>
          <w:rFonts w:ascii="Times New Roman" w:eastAsia="方正小标宋简体" w:hAnsi="Times New Roman"/>
          <w:noProof/>
          <w:sz w:val="30"/>
          <w:szCs w:val="30"/>
        </w:rPr>
        <w:tab/>
        <w:t>1</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sz w:val="30"/>
          <w:szCs w:val="30"/>
        </w:rPr>
        <w:tab/>
        <w:t>1</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sz w:val="30"/>
          <w:szCs w:val="30"/>
        </w:rPr>
        <w:tab/>
      </w:r>
      <w:r w:rsidR="002D2981">
        <w:rPr>
          <w:rFonts w:ascii="Times New Roman" w:eastAsia="仿宋_GB2312" w:hAnsi="Times New Roman"/>
          <w:sz w:val="30"/>
          <w:szCs w:val="30"/>
        </w:rPr>
        <w:t>2</w:t>
      </w:r>
    </w:p>
    <w:p w:rsidR="00FF5DA0" w:rsidRDefault="00FF5DA0">
      <w:pPr>
        <w:tabs>
          <w:tab w:val="right" w:leader="dot" w:pos="8306"/>
        </w:tabs>
        <w:spacing w:line="700" w:lineRule="exact"/>
        <w:rPr>
          <w:rFonts w:ascii="Times New Roman" w:eastAsia="方正小标宋简体" w:hAnsi="Times New Roman"/>
          <w:noProof/>
          <w:sz w:val="30"/>
          <w:szCs w:val="30"/>
        </w:rPr>
      </w:pPr>
      <w:r>
        <w:rPr>
          <w:rFonts w:ascii="方正小标宋简体" w:eastAsia="方正小标宋简体" w:hAnsi="Times New Roman" w:cs="方正小标宋简体" w:hint="eastAsia"/>
          <w:noProof/>
          <w:sz w:val="30"/>
          <w:szCs w:val="30"/>
        </w:rPr>
        <w:t>第二部分</w:t>
      </w:r>
      <w:r>
        <w:rPr>
          <w:rFonts w:ascii="方正小标宋简体" w:eastAsia="方正小标宋简体" w:hAnsi="Times New Roman" w:cs="方正小标宋简体"/>
          <w:noProof/>
          <w:sz w:val="30"/>
          <w:szCs w:val="30"/>
        </w:rPr>
        <w:t xml:space="preserve">  2022</w:t>
      </w:r>
      <w:r>
        <w:rPr>
          <w:rFonts w:ascii="方正小标宋简体" w:eastAsia="方正小标宋简体" w:hAnsi="Times New Roman" w:cs="方正小标宋简体" w:hint="eastAsia"/>
          <w:noProof/>
          <w:sz w:val="30"/>
          <w:szCs w:val="30"/>
        </w:rPr>
        <w:t>年度部门决算表</w:t>
      </w:r>
      <w:r>
        <w:rPr>
          <w:rFonts w:ascii="Times New Roman" w:eastAsia="方正小标宋简体" w:hAnsi="Times New Roman"/>
          <w:noProof/>
          <w:sz w:val="30"/>
          <w:szCs w:val="30"/>
        </w:rPr>
        <w:tab/>
      </w:r>
      <w:r w:rsidR="002D2981">
        <w:rPr>
          <w:rFonts w:ascii="Times New Roman" w:eastAsia="方正小标宋简体" w:hAnsi="Times New Roman"/>
          <w:noProof/>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sz w:val="30"/>
          <w:szCs w:val="30"/>
        </w:rPr>
        <w:tab/>
      </w:r>
      <w:r w:rsidR="002D2981">
        <w:rPr>
          <w:rFonts w:ascii="Times New Roman" w:eastAsia="仿宋_GB2312" w:hAnsi="Times New Roman"/>
          <w:sz w:val="30"/>
          <w:szCs w:val="30"/>
        </w:rPr>
        <w:t>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十二、关于空表的说明</w:t>
      </w:r>
      <w:r>
        <w:rPr>
          <w:rFonts w:ascii="Times New Roman" w:eastAsia="仿宋_GB2312" w:hAnsi="Times New Roman"/>
          <w:sz w:val="30"/>
          <w:szCs w:val="30"/>
        </w:rPr>
        <w:tab/>
      </w:r>
      <w:r w:rsidR="002D2981">
        <w:rPr>
          <w:rFonts w:ascii="Times New Roman" w:eastAsia="仿宋_GB2312" w:hAnsi="Times New Roman"/>
          <w:sz w:val="30"/>
          <w:szCs w:val="30"/>
        </w:rPr>
        <w:t>4</w:t>
      </w:r>
    </w:p>
    <w:p w:rsidR="00FF5DA0" w:rsidRDefault="00FF5DA0">
      <w:pPr>
        <w:tabs>
          <w:tab w:val="right" w:leader="dot" w:pos="8306"/>
        </w:tabs>
        <w:spacing w:line="700" w:lineRule="exact"/>
        <w:rPr>
          <w:rFonts w:ascii="Times New Roman" w:eastAsia="方正小标宋简体" w:hAnsi="Times New Roman"/>
          <w:noProof/>
          <w:sz w:val="30"/>
          <w:szCs w:val="30"/>
        </w:rPr>
      </w:pPr>
      <w:r>
        <w:rPr>
          <w:rFonts w:ascii="方正小标宋简体" w:eastAsia="方正小标宋简体" w:hAnsi="Times New Roman" w:cs="方正小标宋简体" w:hint="eastAsia"/>
          <w:noProof/>
          <w:sz w:val="30"/>
          <w:szCs w:val="30"/>
        </w:rPr>
        <w:lastRenderedPageBreak/>
        <w:t>第三部分</w:t>
      </w:r>
      <w:r>
        <w:rPr>
          <w:rFonts w:ascii="方正小标宋简体" w:eastAsia="方正小标宋简体" w:hAnsi="Times New Roman" w:cs="方正小标宋简体"/>
          <w:noProof/>
          <w:sz w:val="30"/>
          <w:szCs w:val="30"/>
        </w:rPr>
        <w:t xml:space="preserve">  2022</w:t>
      </w:r>
      <w:r>
        <w:rPr>
          <w:rFonts w:ascii="方正小标宋简体" w:eastAsia="方正小标宋简体" w:hAnsi="Times New Roman" w:cs="方正小标宋简体" w:hint="eastAsia"/>
          <w:noProof/>
          <w:sz w:val="30"/>
          <w:szCs w:val="30"/>
        </w:rPr>
        <w:t>年度部门决算情况说明</w:t>
      </w:r>
      <w:r>
        <w:rPr>
          <w:rFonts w:ascii="Times New Roman" w:eastAsia="方正小标宋简体" w:hAnsi="Times New Roman"/>
          <w:noProof/>
          <w:sz w:val="30"/>
          <w:szCs w:val="30"/>
        </w:rPr>
        <w:tab/>
      </w:r>
      <w:r w:rsidR="002D2981">
        <w:rPr>
          <w:rFonts w:ascii="Times New Roman" w:eastAsia="方正小标宋简体" w:hAnsi="Times New Roman"/>
          <w:noProof/>
          <w:sz w:val="30"/>
          <w:szCs w:val="30"/>
        </w:rPr>
        <w:t>5</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sz w:val="30"/>
          <w:szCs w:val="30"/>
        </w:rPr>
        <w:tab/>
      </w:r>
      <w:r w:rsidR="002D2981">
        <w:rPr>
          <w:rFonts w:ascii="Times New Roman" w:eastAsia="仿宋_GB2312" w:hAnsi="Times New Roman"/>
          <w:sz w:val="30"/>
          <w:szCs w:val="30"/>
        </w:rPr>
        <w:t>5</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sz w:val="30"/>
          <w:szCs w:val="30"/>
        </w:rPr>
        <w:tab/>
      </w:r>
      <w:r w:rsidR="002D2981">
        <w:rPr>
          <w:rFonts w:ascii="Times New Roman" w:eastAsia="仿宋_GB2312" w:hAnsi="Times New Roman"/>
          <w:sz w:val="30"/>
          <w:szCs w:val="30"/>
        </w:rPr>
        <w:t>5</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sz w:val="30"/>
          <w:szCs w:val="30"/>
        </w:rPr>
        <w:tab/>
      </w:r>
      <w:r w:rsidR="002D2981">
        <w:rPr>
          <w:rFonts w:ascii="Times New Roman" w:eastAsia="仿宋_GB2312" w:hAnsi="Times New Roman"/>
          <w:sz w:val="30"/>
          <w:szCs w:val="30"/>
        </w:rPr>
        <w:t>5</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sz w:val="30"/>
          <w:szCs w:val="30"/>
        </w:rPr>
        <w:tab/>
      </w:r>
      <w:r w:rsidR="002D2981">
        <w:rPr>
          <w:rFonts w:ascii="Times New Roman" w:eastAsia="仿宋_GB2312" w:hAnsi="Times New Roman"/>
          <w:sz w:val="30"/>
          <w:szCs w:val="30"/>
        </w:rPr>
        <w:t>6</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sz w:val="30"/>
          <w:szCs w:val="30"/>
        </w:rPr>
        <w:tab/>
      </w:r>
      <w:r w:rsidR="002D2981">
        <w:rPr>
          <w:rFonts w:ascii="Times New Roman" w:eastAsia="仿宋_GB2312" w:hAnsi="Times New Roman"/>
          <w:sz w:val="30"/>
          <w:szCs w:val="30"/>
        </w:rPr>
        <w:t>6</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sz w:val="30"/>
          <w:szCs w:val="30"/>
        </w:rPr>
        <w:tab/>
      </w:r>
      <w:r w:rsidR="002D2981">
        <w:rPr>
          <w:rFonts w:ascii="Times New Roman" w:eastAsia="仿宋_GB2312" w:hAnsi="Times New Roman"/>
          <w:sz w:val="30"/>
          <w:szCs w:val="30"/>
        </w:rPr>
        <w:t>11</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sz w:val="30"/>
          <w:szCs w:val="30"/>
        </w:rPr>
        <w:tab/>
      </w:r>
      <w:r w:rsidR="008A682F">
        <w:rPr>
          <w:rFonts w:ascii="Times New Roman" w:eastAsia="仿宋_GB2312" w:hAnsi="Times New Roman"/>
          <w:sz w:val="30"/>
          <w:szCs w:val="30"/>
        </w:rPr>
        <w:t>11</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sz w:val="30"/>
          <w:szCs w:val="30"/>
        </w:rPr>
        <w:tab/>
      </w:r>
      <w:r w:rsidR="008A682F">
        <w:rPr>
          <w:rFonts w:ascii="Times New Roman" w:eastAsia="仿宋_GB2312" w:hAnsi="Times New Roman"/>
          <w:sz w:val="30"/>
          <w:szCs w:val="30"/>
        </w:rPr>
        <w:t>12</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九、一般公共预算财政拨款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sz w:val="30"/>
          <w:szCs w:val="30"/>
        </w:rPr>
        <w:tab/>
      </w:r>
      <w:r w:rsidR="008A682F">
        <w:rPr>
          <w:rFonts w:ascii="仿宋_GB2312" w:eastAsia="仿宋_GB2312" w:hAnsi="Times New Roman" w:cs="仿宋_GB2312"/>
          <w:sz w:val="30"/>
          <w:szCs w:val="30"/>
        </w:rPr>
        <w:t>12</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sz w:val="30"/>
          <w:szCs w:val="30"/>
        </w:rPr>
        <w:tab/>
      </w:r>
      <w:r w:rsidR="008A682F">
        <w:rPr>
          <w:rFonts w:ascii="Times New Roman" w:eastAsia="仿宋_GB2312" w:hAnsi="Times New Roman"/>
          <w:sz w:val="30"/>
          <w:szCs w:val="30"/>
        </w:rPr>
        <w:t>13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sz w:val="30"/>
          <w:szCs w:val="30"/>
        </w:rPr>
        <w:tab/>
      </w:r>
      <w:r w:rsidR="008A682F">
        <w:rPr>
          <w:rFonts w:ascii="Times New Roman" w:eastAsia="仿宋_GB2312" w:hAnsi="Times New Roman"/>
          <w:sz w:val="30"/>
          <w:szCs w:val="30"/>
        </w:rPr>
        <w:t>13</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sz w:val="30"/>
          <w:szCs w:val="30"/>
        </w:rPr>
        <w:tab/>
      </w:r>
      <w:r w:rsidR="008A682F">
        <w:rPr>
          <w:rFonts w:ascii="Times New Roman" w:eastAsia="仿宋_GB2312" w:hAnsi="Times New Roman"/>
          <w:sz w:val="30"/>
          <w:szCs w:val="30"/>
        </w:rPr>
        <w:t>14</w:t>
      </w:r>
    </w:p>
    <w:p w:rsidR="00FF5DA0" w:rsidRDefault="00FF5DA0">
      <w:pPr>
        <w:tabs>
          <w:tab w:val="right" w:leader="dot" w:pos="8306"/>
        </w:tabs>
        <w:spacing w:line="700" w:lineRule="exact"/>
        <w:ind w:left="220"/>
        <w:rPr>
          <w:rFonts w:ascii="Times New Roman" w:eastAsia="仿宋_GB2312" w:hAnsi="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sz w:val="30"/>
          <w:szCs w:val="30"/>
        </w:rPr>
        <w:tab/>
      </w:r>
      <w:r w:rsidR="008A682F">
        <w:rPr>
          <w:rFonts w:ascii="Times New Roman" w:eastAsia="仿宋_GB2312" w:hAnsi="Times New Roman"/>
          <w:sz w:val="30"/>
          <w:szCs w:val="30"/>
        </w:rPr>
        <w:t>14</w:t>
      </w:r>
    </w:p>
    <w:p w:rsidR="00FF5DA0" w:rsidRDefault="00FF5DA0">
      <w:pPr>
        <w:tabs>
          <w:tab w:val="right" w:leader="dot" w:pos="8306"/>
        </w:tabs>
        <w:spacing w:line="700" w:lineRule="exact"/>
        <w:ind w:left="220"/>
        <w:rPr>
          <w:rFonts w:ascii="Times New Roman" w:eastAsia="仿宋_GB2312" w:hAnsi="Times New Roman"/>
          <w:sz w:val="30"/>
          <w:szCs w:val="30"/>
          <w:lang w:val="en"/>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sz w:val="30"/>
          <w:szCs w:val="30"/>
        </w:rPr>
        <w:tab/>
      </w:r>
      <w:r>
        <w:rPr>
          <w:rFonts w:ascii="Times New Roman" w:eastAsia="仿宋_GB2312" w:hAnsi="Times New Roman"/>
          <w:sz w:val="30"/>
          <w:szCs w:val="30"/>
          <w:lang w:val="en"/>
        </w:rPr>
        <w:t>1</w:t>
      </w:r>
      <w:r w:rsidR="008A682F">
        <w:rPr>
          <w:rFonts w:ascii="Times New Roman" w:eastAsia="仿宋_GB2312" w:hAnsi="Times New Roman"/>
          <w:sz w:val="30"/>
          <w:szCs w:val="30"/>
          <w:lang w:val="en"/>
        </w:rPr>
        <w:t>4</w:t>
      </w:r>
    </w:p>
    <w:p w:rsidR="00FF5DA0" w:rsidRDefault="00FF5DA0">
      <w:pPr>
        <w:tabs>
          <w:tab w:val="right" w:leader="dot" w:pos="8306"/>
        </w:tabs>
        <w:spacing w:line="700" w:lineRule="exact"/>
        <w:rPr>
          <w:rFonts w:ascii="Times New Roman" w:eastAsia="方正小标宋简体" w:hAnsi="Times New Roman"/>
          <w:noProof/>
          <w:sz w:val="30"/>
          <w:szCs w:val="30"/>
          <w:lang w:val="en"/>
        </w:rPr>
      </w:pPr>
      <w:r>
        <w:rPr>
          <w:rFonts w:ascii="方正小标宋简体" w:eastAsia="方正小标宋简体" w:hAnsi="Times New Roman" w:cs="方正小标宋简体" w:hint="eastAsia"/>
          <w:noProof/>
          <w:sz w:val="30"/>
          <w:szCs w:val="30"/>
          <w:lang w:val="en"/>
        </w:rPr>
        <w:t>第四部分</w:t>
      </w:r>
      <w:r>
        <w:rPr>
          <w:rFonts w:ascii="方正小标宋简体" w:eastAsia="方正小标宋简体" w:hAnsi="Times New Roman" w:cs="方正小标宋简体"/>
          <w:noProof/>
          <w:sz w:val="30"/>
          <w:szCs w:val="30"/>
          <w:lang w:val="en"/>
        </w:rPr>
        <w:t xml:space="preserve">  </w:t>
      </w:r>
      <w:r>
        <w:rPr>
          <w:rFonts w:ascii="方正小标宋简体" w:eastAsia="方正小标宋简体" w:hAnsi="Times New Roman" w:cs="方正小标宋简体" w:hint="eastAsia"/>
          <w:noProof/>
          <w:sz w:val="30"/>
          <w:szCs w:val="30"/>
          <w:lang w:val="en"/>
        </w:rPr>
        <w:t>名词解释</w:t>
      </w:r>
      <w:r>
        <w:rPr>
          <w:rFonts w:ascii="Times New Roman" w:eastAsia="方正小标宋简体" w:hAnsi="Times New Roman"/>
          <w:noProof/>
          <w:sz w:val="30"/>
          <w:szCs w:val="30"/>
          <w:lang w:val="en"/>
        </w:rPr>
        <w:tab/>
        <w:t>1</w:t>
      </w:r>
      <w:r w:rsidR="008A682F">
        <w:rPr>
          <w:rFonts w:ascii="Times New Roman" w:eastAsia="方正小标宋简体" w:hAnsi="Times New Roman"/>
          <w:noProof/>
          <w:sz w:val="30"/>
          <w:szCs w:val="30"/>
          <w:lang w:val="en"/>
        </w:rPr>
        <w:t>5</w:t>
      </w:r>
    </w:p>
    <w:p w:rsidR="00FF5DA0" w:rsidRDefault="00FF5DA0">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FF5DA0" w:rsidRDefault="00FF5DA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rsidR="00FF5DA0" w:rsidRDefault="00FF5DA0">
      <w:pPr>
        <w:spacing w:line="600" w:lineRule="exact"/>
        <w:rPr>
          <w:rFonts w:ascii="Times New Roman" w:eastAsia="方正小标宋简体" w:hAnsi="Times New Roman"/>
        </w:rPr>
      </w:pPr>
    </w:p>
    <w:p w:rsidR="00FF5DA0" w:rsidRDefault="00FF5DA0">
      <w:pPr>
        <w:pStyle w:val="2"/>
        <w:keepNext/>
        <w:keepLines/>
        <w:spacing w:line="600" w:lineRule="exact"/>
        <w:ind w:firstLine="600"/>
        <w:rPr>
          <w:rFonts w:hAnsi="Times New Roman" w:cs="黑体"/>
          <w:sz w:val="30"/>
          <w:szCs w:val="30"/>
        </w:rPr>
      </w:pPr>
      <w:r>
        <w:rPr>
          <w:rFonts w:hAnsi="Times New Roman" w:cs="黑体" w:hint="eastAsia"/>
          <w:sz w:val="30"/>
          <w:szCs w:val="30"/>
        </w:rPr>
        <w:t>一、主要职责</w:t>
      </w:r>
    </w:p>
    <w:p w:rsidR="00401075" w:rsidRPr="001014E7" w:rsidRDefault="00401075" w:rsidP="00401075">
      <w:pPr>
        <w:spacing w:line="580" w:lineRule="exact"/>
        <w:rPr>
          <w:rFonts w:ascii="仿宋_GB2312" w:eastAsia="仿宋_GB2312" w:hAnsi="Times New Roman" w:cs="仿宋"/>
          <w:kern w:val="2"/>
          <w:sz w:val="30"/>
          <w:szCs w:val="30"/>
          <w:lang w:val="zh-CN"/>
        </w:rPr>
      </w:pPr>
      <w:r>
        <w:rPr>
          <w:rFonts w:ascii="仿宋" w:eastAsia="仿宋" w:hAnsi="Times New Roman" w:cs="仿宋"/>
          <w:kern w:val="2"/>
          <w:sz w:val="30"/>
          <w:szCs w:val="30"/>
          <w:lang w:val="zh-CN"/>
        </w:rPr>
        <w:t xml:space="preserve">  </w:t>
      </w: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（一）承担管委会优化营商环境领导小组办公室日常工作，负责组织推动、统筹协调、指导监督各部门协同开展营商环境优化工作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二）牵头组织和推动各部门各单位开展“双万双服促发展”各项活动。负责企业日常联络工作，了解区内企业运营状况，协调相关部门解决区内企业运营中的困难和问题。负责区域企业服务信息化平台的建设、运营、管理。</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三）负责落实“天津八条”，优化企业家服务、弘扬优秀企业家精神、依法保护企业家权益。负责建立健全企业家互动交流机制，促进区域企业家之间沟通联络。负责为企业家开辟医疗机构等相关服务绿色通道及落实有关礼宾待遇。</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（四）协助区内企业开展产品与服务的推广，创造区内企业与国内外商贸机构交流与合作的商机。协助区内企业参加国内外商贸性展会活动。</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五）贯彻落实有关中小企业和民营经济政策，负责区内中小企业和民营经济的统筹规划、综合协调等服务工作。加强对中小企业和民营经济发展专项资金的组织申报、使用和监督管理。负责组织中小企业和民营经济开展对外合作、交流工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（六）协调辖区内街道办事处等单位，共同做好企业服务工</w:t>
      </w:r>
      <w:r w:rsidRPr="001014E7">
        <w:rPr>
          <w:rFonts w:ascii="仿宋_GB2312" w:eastAsia="仿宋_GB2312" w:hAnsi="Times New Roman" w:cs="仿宋" w:hint="eastAsia"/>
          <w:kern w:val="2"/>
          <w:sz w:val="30"/>
          <w:szCs w:val="30"/>
          <w:lang w:val="zh-CN"/>
        </w:rPr>
        <w:lastRenderedPageBreak/>
        <w:t>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（七）负责东西部协作和支援合作工作。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（八）负责统筹管理、指导、监督经开区飞地园区的教育、医疗卫生、体育、民政各项工作。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（九）负责本领域安全生产管理工作。</w:t>
      </w:r>
    </w:p>
    <w:p w:rsidR="00401075" w:rsidRPr="001014E7" w:rsidRDefault="00401075" w:rsidP="00401075">
      <w:pPr>
        <w:spacing w:line="580" w:lineRule="exact"/>
        <w:rPr>
          <w:rFonts w:ascii="仿宋_GB2312" w:eastAsia="仿宋_GB2312"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（十）贯彻落实本部门全面从严治党主体责任，严格落实基层党建工作任务。</w:t>
      </w:r>
    </w:p>
    <w:p w:rsidR="00401075" w:rsidRPr="00401075" w:rsidRDefault="00401075" w:rsidP="00401075">
      <w:pPr>
        <w:spacing w:line="580" w:lineRule="exact"/>
        <w:rPr>
          <w:rFonts w:ascii="仿宋" w:eastAsia="仿宋" w:hAnsi="Times New Roman" w:cs="仿宋"/>
          <w:kern w:val="2"/>
          <w:sz w:val="30"/>
          <w:szCs w:val="30"/>
          <w:lang w:val="zh-CN"/>
        </w:rPr>
      </w:pPr>
      <w:r w:rsidRPr="001014E7">
        <w:rPr>
          <w:rFonts w:ascii="仿宋_GB2312" w:eastAsia="仿宋_GB2312" w:hAnsi="Times New Roman" w:cs="仿宋"/>
          <w:kern w:val="2"/>
          <w:sz w:val="30"/>
          <w:szCs w:val="30"/>
          <w:lang w:val="zh-CN"/>
        </w:rPr>
        <w:t xml:space="preserve">   </w:t>
      </w:r>
      <w:r w:rsidRPr="001014E7">
        <w:rPr>
          <w:rFonts w:ascii="仿宋_GB2312" w:eastAsia="仿宋_GB2312" w:hAnsi="Times New Roman" w:cs="仿宋" w:hint="eastAsia"/>
          <w:kern w:val="2"/>
          <w:sz w:val="30"/>
          <w:szCs w:val="30"/>
          <w:lang w:val="zh-CN"/>
        </w:rPr>
        <w:t>（十一）承办党委、管委会交办的其他事项</w:t>
      </w:r>
      <w:r w:rsidRPr="00401075">
        <w:rPr>
          <w:rFonts w:ascii="仿宋" w:eastAsia="仿宋" w:hAnsi="Times New Roman" w:cs="仿宋" w:hint="eastAsia"/>
          <w:kern w:val="2"/>
          <w:sz w:val="30"/>
          <w:szCs w:val="30"/>
          <w:lang w:val="zh-CN"/>
        </w:rPr>
        <w:t>。</w:t>
      </w:r>
    </w:p>
    <w:p w:rsidR="00401075" w:rsidRPr="00401075" w:rsidRDefault="00401075" w:rsidP="00401075">
      <w:pPr>
        <w:keepNext/>
        <w:keepLines/>
        <w:spacing w:line="600" w:lineRule="exact"/>
        <w:ind w:firstLine="602"/>
        <w:outlineLvl w:val="1"/>
        <w:rPr>
          <w:rFonts w:hAnsi="Times New Roman" w:cs="黑体"/>
          <w:b/>
          <w:bCs/>
          <w:sz w:val="30"/>
          <w:szCs w:val="30"/>
          <w:lang w:val="zh-CN"/>
        </w:rPr>
      </w:pPr>
      <w:r w:rsidRPr="00401075">
        <w:rPr>
          <w:rFonts w:hAnsi="Times New Roman" w:cs="黑体" w:hint="eastAsia"/>
          <w:b/>
          <w:bCs/>
          <w:sz w:val="30"/>
          <w:szCs w:val="30"/>
          <w:lang w:val="zh-CN"/>
        </w:rPr>
        <w:t>二、机构设置</w:t>
      </w:r>
    </w:p>
    <w:p w:rsidR="00401075" w:rsidRPr="001014E7" w:rsidRDefault="00401075" w:rsidP="00401075">
      <w:pPr>
        <w:spacing w:line="580" w:lineRule="exact"/>
        <w:ind w:firstLine="600"/>
        <w:rPr>
          <w:rFonts w:ascii="仿宋_GB2312" w:eastAsia="仿宋_GB2312" w:hAnsi="Times New Roman"/>
          <w:sz w:val="30"/>
          <w:szCs w:val="30"/>
        </w:rPr>
      </w:pPr>
      <w:r w:rsidRPr="001014E7">
        <w:rPr>
          <w:rFonts w:ascii="仿宋_GB2312" w:eastAsia="仿宋_GB2312" w:hAnsi="Times New Roman" w:cs="仿宋" w:hint="eastAsia"/>
          <w:kern w:val="2"/>
          <w:sz w:val="30"/>
          <w:szCs w:val="30"/>
          <w:lang w:val="zh-CN"/>
        </w:rPr>
        <w:t>天津经济技术开发区企业服务局</w:t>
      </w:r>
      <w:r w:rsidRPr="001014E7">
        <w:rPr>
          <w:rFonts w:ascii="仿宋_GB2312" w:eastAsia="仿宋_GB2312" w:hAnsi="Times New Roman" w:cs="仿宋"/>
          <w:kern w:val="2"/>
          <w:sz w:val="30"/>
          <w:szCs w:val="30"/>
          <w:lang w:val="zh-CN"/>
        </w:rPr>
        <w:t>(</w:t>
      </w:r>
      <w:r w:rsidRPr="001014E7">
        <w:rPr>
          <w:rFonts w:ascii="仿宋_GB2312" w:eastAsia="仿宋_GB2312" w:hAnsi="Times New Roman" w:cs="仿宋" w:hint="eastAsia"/>
          <w:kern w:val="2"/>
          <w:sz w:val="30"/>
          <w:szCs w:val="30"/>
          <w:lang w:val="zh-CN"/>
        </w:rPr>
        <w:t>天津经济技术开发区营商环境办公室</w:t>
      </w:r>
      <w:r w:rsidRPr="001014E7">
        <w:rPr>
          <w:rFonts w:ascii="仿宋_GB2312" w:eastAsia="仿宋_GB2312" w:hAnsi="Times New Roman" w:cs="仿宋"/>
          <w:kern w:val="2"/>
          <w:sz w:val="30"/>
          <w:szCs w:val="30"/>
          <w:lang w:val="zh-CN"/>
        </w:rPr>
        <w:t>)</w:t>
      </w:r>
      <w:r w:rsidRPr="001014E7">
        <w:rPr>
          <w:rFonts w:ascii="仿宋_GB2312" w:eastAsia="仿宋_GB2312" w:hAnsi="Times New Roman" w:cs="仿宋_GB2312" w:hint="eastAsia"/>
          <w:kern w:val="2"/>
          <w:sz w:val="30"/>
          <w:szCs w:val="30"/>
          <w:lang w:val="zh-CN"/>
        </w:rPr>
        <w:t>内设</w:t>
      </w:r>
      <w:r w:rsidRPr="001014E7">
        <w:rPr>
          <w:rFonts w:ascii="仿宋_GB2312" w:eastAsia="仿宋_GB2312" w:hAnsi="Times New Roman" w:cs="仿宋_GB2312"/>
          <w:kern w:val="2"/>
          <w:sz w:val="30"/>
          <w:szCs w:val="30"/>
          <w:lang w:val="zh-CN"/>
        </w:rPr>
        <w:t>8</w:t>
      </w:r>
      <w:r w:rsidRPr="001014E7">
        <w:rPr>
          <w:rFonts w:ascii="仿宋_GB2312" w:eastAsia="仿宋_GB2312" w:hAnsi="Times New Roman" w:cs="仿宋_GB2312" w:hint="eastAsia"/>
          <w:kern w:val="2"/>
          <w:sz w:val="30"/>
          <w:szCs w:val="30"/>
          <w:lang w:val="zh-CN"/>
        </w:rPr>
        <w:t>个职能处室，</w:t>
      </w:r>
      <w:r w:rsidRPr="001014E7">
        <w:rPr>
          <w:rFonts w:ascii="仿宋_GB2312" w:eastAsia="仿宋_GB2312" w:hAnsi="Times New Roman" w:cs="仿宋" w:hint="eastAsia"/>
          <w:kern w:val="2"/>
          <w:sz w:val="30"/>
          <w:szCs w:val="30"/>
          <w:lang w:val="zh-CN"/>
        </w:rPr>
        <w:t>分别为办公室、营商环境办公室、企业服务科、民营经济及中小企业科、市场开拓科、企业服务信息化科、企业家服务处、对口帮扶科。</w:t>
      </w:r>
      <w:r w:rsidRPr="001014E7">
        <w:rPr>
          <w:rFonts w:ascii="仿宋_GB2312" w:eastAsia="仿宋_GB2312" w:hAnsi="Times New Roman" w:cs="仿宋_GB2312" w:hint="eastAsia"/>
          <w:kern w:val="2"/>
          <w:sz w:val="30"/>
          <w:szCs w:val="30"/>
          <w:lang w:val="zh-CN"/>
        </w:rPr>
        <w:t>下辖</w:t>
      </w:r>
      <w:r w:rsidRPr="001014E7">
        <w:rPr>
          <w:rFonts w:ascii="仿宋_GB2312" w:eastAsia="仿宋_GB2312" w:hAnsi="Times New Roman" w:cs="仿宋_GB2312"/>
          <w:kern w:val="2"/>
          <w:sz w:val="30"/>
          <w:szCs w:val="30"/>
          <w:lang w:val="zh-CN"/>
        </w:rPr>
        <w:t xml:space="preserve"> 0 </w:t>
      </w:r>
      <w:r w:rsidRPr="001014E7">
        <w:rPr>
          <w:rFonts w:ascii="仿宋_GB2312" w:eastAsia="仿宋_GB2312" w:hAnsi="Times New Roman" w:cs="仿宋_GB2312" w:hint="eastAsia"/>
          <w:kern w:val="2"/>
          <w:sz w:val="30"/>
          <w:szCs w:val="30"/>
          <w:lang w:val="zh-CN"/>
        </w:rPr>
        <w:t>个预算单位。</w:t>
      </w:r>
      <w:r w:rsidRPr="001014E7">
        <w:rPr>
          <w:rFonts w:ascii="仿宋_GB2312" w:eastAsia="仿宋_GB2312" w:hAnsi="Times New Roman" w:cs="仿宋_GB2312"/>
          <w:sz w:val="30"/>
          <w:szCs w:val="30"/>
        </w:rPr>
        <w:t xml:space="preserve"> </w:t>
      </w:r>
    </w:p>
    <w:p w:rsidR="00401075" w:rsidRPr="001014E7" w:rsidRDefault="00401075" w:rsidP="00401075">
      <w:pPr>
        <w:spacing w:line="580" w:lineRule="exact"/>
        <w:ind w:firstLine="600"/>
        <w:rPr>
          <w:rFonts w:ascii="仿宋_GB2312" w:eastAsia="仿宋_GB2312" w:hAnsi="Times New Roman"/>
          <w:sz w:val="30"/>
          <w:szCs w:val="30"/>
        </w:rPr>
      </w:pPr>
      <w:r w:rsidRPr="001014E7">
        <w:rPr>
          <w:rFonts w:ascii="仿宋_GB2312" w:eastAsia="仿宋_GB2312" w:hAnsi="Times New Roman"/>
          <w:sz w:val="30"/>
          <w:szCs w:val="30"/>
        </w:rPr>
        <w:t xml:space="preserve"> </w:t>
      </w:r>
    </w:p>
    <w:p w:rsidR="00FF5DA0" w:rsidRPr="00401075" w:rsidRDefault="00FF5DA0">
      <w:pPr>
        <w:spacing w:line="580" w:lineRule="exact"/>
        <w:ind w:firstLine="600"/>
        <w:rPr>
          <w:rFonts w:ascii="仿宋_GB2312" w:eastAsia="仿宋_GB2312" w:hAnsi="Times New Roman" w:cs="仿宋_GB2312"/>
          <w:kern w:val="2"/>
          <w:sz w:val="30"/>
          <w:szCs w:val="30"/>
        </w:rPr>
      </w:pPr>
    </w:p>
    <w:p w:rsidR="00FF5DA0" w:rsidRDefault="00FF5DA0">
      <w:pPr>
        <w:pStyle w:val="1"/>
        <w:keepNext/>
        <w:keepLines/>
        <w:spacing w:before="340" w:after="330" w:line="600" w:lineRule="exact"/>
        <w:jc w:val="both"/>
        <w:rPr>
          <w:rFonts w:hAnsi="Times New Roman" w:cs="黑体"/>
          <w:kern w:val="2"/>
          <w:sz w:val="30"/>
          <w:szCs w:val="30"/>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spacing w:line="360" w:lineRule="atLeast"/>
        <w:jc w:val="center"/>
        <w:rPr>
          <w:rFonts w:hAnsi="Times New Roman" w:cs="黑体"/>
          <w:kern w:val="2"/>
          <w:sz w:val="30"/>
          <w:szCs w:val="30"/>
          <w:lang w:val="zh-CN"/>
        </w:rPr>
      </w:pPr>
    </w:p>
    <w:p w:rsidR="00FF5DA0" w:rsidRDefault="00FF5DA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rsidR="00FF5DA0" w:rsidRDefault="00FF5DA0">
      <w:pPr>
        <w:spacing w:line="600" w:lineRule="exact"/>
        <w:rPr>
          <w:rFonts w:ascii="Times New Roman" w:eastAsia="方正小标宋简体" w:hAnsi="Times New Roman"/>
        </w:rPr>
      </w:pP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十、《一般公共预算财政拨款</w:t>
      </w:r>
      <w:r>
        <w:rPr>
          <w:rFonts w:hAnsi="Times New Roman" w:cs="黑体"/>
          <w:sz w:val="30"/>
          <w:szCs w:val="30"/>
        </w:rPr>
        <w:t>“</w:t>
      </w:r>
      <w:r>
        <w:rPr>
          <w:rFonts w:hAnsi="Times New Roman" w:cs="黑体" w:hint="eastAsia"/>
          <w:sz w:val="30"/>
          <w:szCs w:val="30"/>
        </w:rPr>
        <w:t>三公</w:t>
      </w:r>
      <w:r>
        <w:rPr>
          <w:rFonts w:hAnsi="Times New Roman" w:cs="黑体"/>
          <w:sz w:val="30"/>
          <w:szCs w:val="30"/>
        </w:rPr>
        <w:t>”</w:t>
      </w:r>
      <w:r>
        <w:rPr>
          <w:rFonts w:hAnsi="Times New Roman" w:cs="黑体" w:hint="eastAsia"/>
          <w:sz w:val="30"/>
          <w:szCs w:val="30"/>
        </w:rPr>
        <w:t>经费支出决算表》</w:t>
      </w:r>
    </w:p>
    <w:p w:rsidR="00FF5DA0" w:rsidRDefault="00FF5DA0">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FF5DA0" w:rsidRDefault="00FF5DA0">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FF5DA0" w:rsidRDefault="00FF5DA0">
      <w:pPr>
        <w:spacing w:line="600" w:lineRule="exact"/>
        <w:rPr>
          <w:rFonts w:hAnsi="Times New Roman" w:cs="黑体"/>
          <w:b/>
          <w:bCs/>
          <w:sz w:val="30"/>
          <w:szCs w:val="30"/>
        </w:rPr>
      </w:pPr>
      <w:r>
        <w:rPr>
          <w:rFonts w:ascii="Times New Roman" w:eastAsia="楷体" w:hAnsi="Times New Roman"/>
        </w:rPr>
        <w:br w:type="page"/>
      </w:r>
      <w:r>
        <w:rPr>
          <w:rFonts w:ascii="Times New Roman" w:eastAsia="楷体" w:hAnsi="Times New Roman"/>
        </w:rPr>
        <w:lastRenderedPageBreak/>
        <w:t xml:space="preserve">    </w:t>
      </w:r>
      <w:r>
        <w:rPr>
          <w:rFonts w:hAnsi="Times New Roman" w:cs="黑体" w:hint="eastAsia"/>
          <w:b/>
          <w:bCs/>
          <w:sz w:val="30"/>
          <w:szCs w:val="30"/>
        </w:rPr>
        <w:t>十二、关于空表的说明</w:t>
      </w:r>
    </w:p>
    <w:p w:rsidR="00FF5DA0" w:rsidRDefault="007F099F">
      <w:pPr>
        <w:spacing w:line="640" w:lineRule="exact"/>
        <w:ind w:firstLine="600"/>
        <w:rPr>
          <w:rFonts w:ascii="楷体" w:eastAsia="楷体" w:hAnsi="Times New Roman" w:cs="楷体"/>
          <w:sz w:val="30"/>
          <w:szCs w:val="30"/>
        </w:rPr>
      </w:pPr>
      <w:r>
        <w:rPr>
          <w:rFonts w:ascii="楷体" w:eastAsia="楷体" w:hAnsi="Times New Roman" w:cs="楷体"/>
          <w:sz w:val="30"/>
          <w:szCs w:val="30"/>
        </w:rPr>
        <w:t>1</w:t>
      </w:r>
      <w:r w:rsidR="00FF5DA0">
        <w:rPr>
          <w:rFonts w:ascii="楷体" w:eastAsia="楷体" w:hAnsi="Times New Roman" w:cs="楷体"/>
          <w:sz w:val="30"/>
          <w:szCs w:val="30"/>
        </w:rPr>
        <w:t>.</w:t>
      </w:r>
      <w:r>
        <w:rPr>
          <w:rFonts w:ascii="楷体" w:eastAsia="楷体" w:hAnsi="Times New Roman" w:cs="楷体" w:hint="eastAsia"/>
          <w:sz w:val="30"/>
          <w:szCs w:val="30"/>
        </w:rPr>
        <w:t>天津经济技术开发区企业服务局（天津经济技术开发区营商环境办公室）</w:t>
      </w:r>
      <w:r w:rsidR="00FF5DA0">
        <w:rPr>
          <w:rFonts w:ascii="楷体" w:eastAsia="楷体" w:hAnsi="Times New Roman" w:cs="楷体"/>
          <w:sz w:val="30"/>
          <w:szCs w:val="30"/>
        </w:rPr>
        <w:t>2022</w:t>
      </w:r>
      <w:r w:rsidR="00FF5DA0">
        <w:rPr>
          <w:rFonts w:ascii="楷体" w:eastAsia="楷体" w:hAnsi="Times New Roman" w:cs="楷体" w:hint="eastAsia"/>
          <w:sz w:val="30"/>
          <w:szCs w:val="30"/>
        </w:rPr>
        <w:t>年度国有资本经营预算财政拨款收入支出决算表为空表。</w:t>
      </w:r>
    </w:p>
    <w:p w:rsidR="00FF5DA0" w:rsidRDefault="007F099F">
      <w:pPr>
        <w:spacing w:line="640" w:lineRule="exact"/>
        <w:ind w:firstLine="600"/>
        <w:rPr>
          <w:rFonts w:ascii="Times New Roman" w:eastAsia="楷体" w:hAnsi="Times New Roman"/>
          <w:sz w:val="30"/>
          <w:szCs w:val="30"/>
        </w:rPr>
      </w:pPr>
      <w:r>
        <w:rPr>
          <w:rFonts w:ascii="楷体" w:eastAsia="楷体" w:hAnsi="Times New Roman" w:cs="楷体"/>
          <w:sz w:val="30"/>
          <w:szCs w:val="30"/>
        </w:rPr>
        <w:t xml:space="preserve"> </w:t>
      </w:r>
    </w:p>
    <w:p w:rsidR="00FF5DA0" w:rsidRDefault="007F099F">
      <w:pPr>
        <w:spacing w:line="640" w:lineRule="exact"/>
        <w:ind w:firstLine="600"/>
        <w:rPr>
          <w:rFonts w:ascii="楷体" w:eastAsia="楷体" w:hAnsi="Times New Roman" w:cs="楷体"/>
          <w:sz w:val="30"/>
          <w:szCs w:val="30"/>
        </w:rPr>
      </w:pPr>
      <w:r>
        <w:rPr>
          <w:rFonts w:ascii="楷体" w:eastAsia="楷体" w:hAnsi="Times New Roman" w:cs="楷体"/>
          <w:sz w:val="30"/>
          <w:szCs w:val="30"/>
        </w:rPr>
        <w:t xml:space="preserve"> </w:t>
      </w:r>
    </w:p>
    <w:p w:rsidR="00FF5DA0" w:rsidRDefault="00FF5DA0">
      <w:pPr>
        <w:spacing w:line="640" w:lineRule="exact"/>
        <w:ind w:firstLine="600"/>
        <w:rPr>
          <w:rFonts w:ascii="楷体" w:eastAsia="楷体" w:hAnsi="Times New Roman" w:cs="楷体"/>
          <w:sz w:val="30"/>
          <w:szCs w:val="30"/>
        </w:rPr>
      </w:pPr>
    </w:p>
    <w:p w:rsidR="00FF5DA0" w:rsidRDefault="00FF5DA0">
      <w:pPr>
        <w:pStyle w:val="1"/>
        <w:keepNext/>
        <w:keepLines/>
        <w:spacing w:line="600" w:lineRule="exact"/>
        <w:jc w:val="center"/>
        <w:rPr>
          <w:rFonts w:ascii="方正小标宋简体" w:eastAsia="方正小标宋简体" w:hAnsi="Times New Roman" w:cs="方正小标宋简体"/>
          <w:b/>
          <w:bCs/>
          <w:kern w:val="44"/>
          <w:sz w:val="44"/>
          <w:szCs w:val="44"/>
        </w:rPr>
      </w:pPr>
    </w:p>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Default="007F099F" w:rsidP="007F099F"/>
    <w:p w:rsidR="007F099F" w:rsidRPr="007F099F" w:rsidRDefault="007F099F" w:rsidP="007F099F"/>
    <w:p w:rsidR="00FF5DA0" w:rsidRDefault="00FF5DA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rsidR="00FF5DA0" w:rsidRDefault="00FF5DA0">
      <w:pPr>
        <w:spacing w:line="580" w:lineRule="exact"/>
        <w:ind w:firstLine="600"/>
        <w:rPr>
          <w:rFonts w:hAnsi="Times New Roman" w:cs="黑体"/>
          <w:kern w:val="2"/>
          <w:sz w:val="30"/>
          <w:szCs w:val="30"/>
          <w:lang w:val="zh-CN"/>
        </w:rPr>
      </w:pPr>
    </w:p>
    <w:p w:rsidR="00FF5DA0" w:rsidRDefault="00FF5DA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一、收入支出决算总体情况说明</w:t>
      </w:r>
    </w:p>
    <w:p w:rsidR="00FF5DA0" w:rsidRPr="00DB0AA9" w:rsidRDefault="00FF5DA0">
      <w:pPr>
        <w:spacing w:line="580" w:lineRule="exact"/>
        <w:ind w:firstLine="602"/>
        <w:rPr>
          <w:rFonts w:ascii="仿宋_GB2312" w:eastAsia="仿宋_GB2312" w:hAnsi="Times New Roman" w:cs="仿宋_GB2312"/>
          <w:sz w:val="30"/>
          <w:szCs w:val="30"/>
          <w:lang w:val="zh-CN"/>
        </w:rPr>
      </w:pPr>
      <w:r w:rsidRPr="00DB0AA9">
        <w:rPr>
          <w:rFonts w:ascii="仿宋_GB2312" w:eastAsia="仿宋_GB2312" w:hAnsi="Times New Roman" w:cs="仿宋" w:hint="eastAsia"/>
          <w:sz w:val="30"/>
          <w:szCs w:val="30"/>
          <w:lang w:val="zh-CN"/>
        </w:rPr>
        <w:t>天津经济技术开发区企业服务局</w:t>
      </w:r>
      <w:r w:rsidRPr="00DB0AA9">
        <w:rPr>
          <w:rFonts w:ascii="仿宋_GB2312" w:eastAsia="仿宋_GB2312" w:hAnsi="Times New Roman" w:cs="仿宋"/>
          <w:sz w:val="30"/>
          <w:szCs w:val="30"/>
          <w:lang w:val="zh-CN"/>
        </w:rPr>
        <w:t>(</w:t>
      </w:r>
      <w:r w:rsidRPr="00DB0AA9">
        <w:rPr>
          <w:rFonts w:ascii="仿宋_GB2312" w:eastAsia="仿宋_GB2312" w:hAnsi="Times New Roman" w:cs="仿宋" w:hint="eastAsia"/>
          <w:sz w:val="30"/>
          <w:szCs w:val="30"/>
          <w:lang w:val="zh-CN"/>
        </w:rPr>
        <w:t>天津经济技术开发区营商环境办公室</w:t>
      </w:r>
      <w:r w:rsidRPr="00DB0AA9">
        <w:rPr>
          <w:rFonts w:ascii="仿宋_GB2312" w:eastAsia="仿宋_GB2312" w:hAnsi="Times New Roman" w:cs="仿宋"/>
          <w:sz w:val="30"/>
          <w:szCs w:val="30"/>
          <w:lang w:val="zh-CN"/>
        </w:rPr>
        <w:t>)</w:t>
      </w:r>
      <w:r w:rsidRPr="00DB0AA9">
        <w:rPr>
          <w:rFonts w:ascii="仿宋_GB2312" w:eastAsia="仿宋_GB2312" w:hAnsi="Times New Roman"/>
          <w:sz w:val="30"/>
          <w:szCs w:val="30"/>
          <w:lang w:val="zh-CN"/>
        </w:rPr>
        <w:t>2022</w:t>
      </w:r>
      <w:r w:rsidRPr="00DB0AA9">
        <w:rPr>
          <w:rFonts w:ascii="仿宋_GB2312" w:eastAsia="仿宋_GB2312" w:hAnsi="Times New Roman" w:cs="仿宋_GB2312" w:hint="eastAsia"/>
          <w:sz w:val="30"/>
          <w:szCs w:val="30"/>
          <w:lang w:val="zh-CN"/>
        </w:rPr>
        <w:t>年度收入、支出决算总计</w:t>
      </w:r>
      <w:r w:rsidRPr="00DB0AA9">
        <w:rPr>
          <w:rFonts w:ascii="仿宋_GB2312" w:eastAsia="仿宋_GB2312" w:hAnsi="Times New Roman"/>
          <w:kern w:val="2"/>
          <w:sz w:val="30"/>
          <w:szCs w:val="30"/>
          <w:lang w:val="zh-CN"/>
        </w:rPr>
        <w:t>474,815,887.73</w:t>
      </w:r>
      <w:r w:rsidRPr="00DB0AA9">
        <w:rPr>
          <w:rFonts w:ascii="仿宋_GB2312" w:eastAsia="仿宋_GB2312" w:hAnsi="Times New Roman" w:cs="仿宋_GB2312" w:hint="eastAsia"/>
          <w:sz w:val="30"/>
          <w:szCs w:val="30"/>
        </w:rPr>
        <w:t>元，与</w:t>
      </w:r>
      <w:r w:rsidRPr="00DB0AA9">
        <w:rPr>
          <w:rFonts w:ascii="仿宋_GB2312" w:eastAsia="仿宋_GB2312" w:hAnsi="Times New Roman"/>
          <w:sz w:val="30"/>
          <w:szCs w:val="30"/>
        </w:rPr>
        <w:t>2021</w:t>
      </w:r>
      <w:r w:rsidRPr="00DB0AA9">
        <w:rPr>
          <w:rFonts w:ascii="仿宋_GB2312" w:eastAsia="仿宋_GB2312" w:hAnsi="Times New Roman" w:cs="仿宋_GB2312" w:hint="eastAsia"/>
          <w:sz w:val="30"/>
          <w:szCs w:val="30"/>
        </w:rPr>
        <w:t>年度相比，收、支总计各</w:t>
      </w:r>
      <w:r w:rsidRPr="00DB0AA9">
        <w:rPr>
          <w:rFonts w:ascii="仿宋_GB2312" w:eastAsia="仿宋_GB2312" w:hAnsi="Times New Roman" w:cs="仿宋_GB2312" w:hint="eastAsia"/>
          <w:kern w:val="2"/>
          <w:sz w:val="30"/>
          <w:szCs w:val="30"/>
        </w:rPr>
        <w:t>增加</w:t>
      </w:r>
      <w:r w:rsidRPr="00DB0AA9">
        <w:rPr>
          <w:rFonts w:ascii="仿宋_GB2312" w:eastAsia="仿宋_GB2312" w:hAnsi="Times New Roman"/>
          <w:kern w:val="2"/>
          <w:sz w:val="30"/>
          <w:szCs w:val="30"/>
        </w:rPr>
        <w:t>4</w:t>
      </w:r>
      <w:r w:rsidR="00BF6B12" w:rsidRPr="00DB0AA9">
        <w:rPr>
          <w:rFonts w:ascii="仿宋_GB2312" w:eastAsia="仿宋_GB2312" w:hAnsi="Times New Roman"/>
          <w:kern w:val="2"/>
          <w:sz w:val="30"/>
          <w:szCs w:val="30"/>
        </w:rPr>
        <w:t>59,087,095</w:t>
      </w:r>
      <w:r w:rsidRPr="00DB0AA9">
        <w:rPr>
          <w:rFonts w:ascii="仿宋_GB2312" w:eastAsia="仿宋_GB2312" w:hAnsi="Times New Roman" w:cs="仿宋_GB2312" w:hint="eastAsia"/>
          <w:sz w:val="30"/>
          <w:szCs w:val="30"/>
        </w:rPr>
        <w:t>元</w:t>
      </w:r>
      <w:r w:rsidRPr="00DB0AA9">
        <w:rPr>
          <w:rFonts w:ascii="仿宋_GB2312" w:eastAsia="仿宋_GB2312" w:hAnsi="Times New Roman" w:cs="仿宋_GB2312" w:hint="eastAsia"/>
          <w:kern w:val="2"/>
          <w:sz w:val="30"/>
          <w:szCs w:val="30"/>
        </w:rPr>
        <w:t>，增长</w:t>
      </w:r>
      <w:r w:rsidR="00BF6B12" w:rsidRPr="00DB0AA9">
        <w:rPr>
          <w:rFonts w:ascii="仿宋_GB2312" w:eastAsia="仿宋_GB2312" w:hAnsi="Times New Roman"/>
          <w:kern w:val="2"/>
          <w:sz w:val="30"/>
          <w:szCs w:val="30"/>
        </w:rPr>
        <w:t>2918.77</w:t>
      </w:r>
      <w:r w:rsidRPr="00DB0AA9">
        <w:rPr>
          <w:rFonts w:ascii="仿宋_GB2312" w:eastAsia="仿宋_GB2312" w:hAnsi="Times New Roman" w:cs="仿宋_GB2312"/>
          <w:kern w:val="2"/>
          <w:sz w:val="30"/>
          <w:szCs w:val="30"/>
        </w:rPr>
        <w:t>%</w:t>
      </w:r>
      <w:r w:rsidRPr="00DB0AA9">
        <w:rPr>
          <w:rFonts w:ascii="仿宋_GB2312" w:eastAsia="仿宋_GB2312" w:hAnsi="Times New Roman" w:cs="仿宋_GB2312" w:hint="eastAsia"/>
          <w:kern w:val="2"/>
          <w:sz w:val="30"/>
          <w:szCs w:val="30"/>
        </w:rPr>
        <w:t>，</w:t>
      </w:r>
      <w:r w:rsidRPr="00DB0AA9">
        <w:rPr>
          <w:rFonts w:ascii="仿宋_GB2312" w:eastAsia="仿宋_GB2312" w:hAnsi="Times New Roman" w:cs="仿宋_GB2312" w:hint="eastAsia"/>
          <w:sz w:val="30"/>
          <w:szCs w:val="30"/>
          <w:lang w:val="zh-CN"/>
        </w:rPr>
        <w:t>主要原因是：</w:t>
      </w:r>
      <w:r w:rsidR="009C78A0" w:rsidRPr="00DB0AA9">
        <w:rPr>
          <w:rFonts w:ascii="仿宋_GB2312" w:eastAsia="仿宋_GB2312" w:hAnsi="Times New Roman" w:cs="仿宋_GB2312" w:hint="eastAsia"/>
          <w:sz w:val="30"/>
          <w:szCs w:val="30"/>
          <w:lang w:val="zh-CN"/>
        </w:rPr>
        <w:t>相关预算管理方式变化</w:t>
      </w:r>
      <w:r w:rsidR="009C78A0" w:rsidRPr="00DB0AA9">
        <w:rPr>
          <w:rFonts w:ascii="仿宋_GB2312" w:eastAsia="仿宋_GB2312" w:hAnsi="Times New Roman" w:cs="仿宋_GB2312"/>
          <w:sz w:val="30"/>
          <w:szCs w:val="30"/>
          <w:lang w:val="zh-CN"/>
        </w:rPr>
        <w:t>,</w:t>
      </w:r>
      <w:r w:rsidR="009C78A0" w:rsidRPr="00DB0AA9">
        <w:rPr>
          <w:rFonts w:ascii="仿宋_GB2312" w:eastAsia="仿宋_GB2312" w:hAnsi="Times New Roman" w:cs="仿宋_GB2312" w:hint="eastAsia"/>
          <w:sz w:val="30"/>
          <w:szCs w:val="30"/>
          <w:lang w:val="zh-CN"/>
        </w:rPr>
        <w:t>本单位预算增加</w:t>
      </w:r>
      <w:r w:rsidR="00D32841">
        <w:rPr>
          <w:rFonts w:ascii="仿宋_GB2312" w:eastAsia="仿宋_GB2312" w:hAnsi="Times New Roman" w:cs="仿宋_GB2312" w:hint="eastAsia"/>
          <w:sz w:val="30"/>
          <w:szCs w:val="30"/>
          <w:lang w:val="zh-CN"/>
        </w:rPr>
        <w:t>。</w:t>
      </w:r>
    </w:p>
    <w:p w:rsidR="00FF5DA0" w:rsidRDefault="00FF5DA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w:t>
      </w:r>
      <w:r>
        <w:rPr>
          <w:rFonts w:hAnsi="Times New Roman" w:cs="黑体" w:hint="eastAsia"/>
          <w:b/>
          <w:bCs/>
          <w:sz w:val="30"/>
          <w:szCs w:val="30"/>
        </w:rPr>
        <w:t>收入决算情况</w:t>
      </w:r>
      <w:r>
        <w:rPr>
          <w:rFonts w:hAnsi="Times New Roman" w:cs="黑体" w:hint="eastAsia"/>
          <w:b/>
          <w:bCs/>
          <w:sz w:val="30"/>
          <w:szCs w:val="30"/>
          <w:lang w:val="zh-CN"/>
        </w:rPr>
        <w:t>说明</w:t>
      </w:r>
    </w:p>
    <w:p w:rsidR="00FF5DA0" w:rsidRPr="00DB0AA9" w:rsidRDefault="00FF5DA0">
      <w:pPr>
        <w:spacing w:line="600" w:lineRule="exact"/>
        <w:ind w:firstLine="600"/>
        <w:rPr>
          <w:rFonts w:ascii="仿宋_GB2312" w:eastAsia="仿宋_GB2312" w:hAnsi="Times New Roman" w:cs="仿宋_GB2312"/>
          <w:kern w:val="2"/>
          <w:sz w:val="30"/>
          <w:szCs w:val="30"/>
        </w:rPr>
      </w:pPr>
      <w:r w:rsidRPr="00DB0AA9">
        <w:rPr>
          <w:rFonts w:ascii="仿宋_GB2312" w:eastAsia="仿宋_GB2312" w:hAnsi="Times New Roman" w:cs="仿宋_GB2312" w:hint="eastAsia"/>
          <w:kern w:val="2"/>
          <w:sz w:val="30"/>
          <w:szCs w:val="30"/>
          <w:lang w:val="zh-CN"/>
        </w:rPr>
        <w:t>天津经济技术开发区企业服务局</w:t>
      </w:r>
      <w:r w:rsidRPr="00DB0AA9">
        <w:rPr>
          <w:rFonts w:ascii="仿宋_GB2312" w:eastAsia="仿宋_GB2312" w:hAnsi="Times New Roman" w:cs="仿宋_GB2312"/>
          <w:kern w:val="2"/>
          <w:sz w:val="30"/>
          <w:szCs w:val="30"/>
          <w:lang w:val="zh-CN"/>
        </w:rPr>
        <w:t>(</w:t>
      </w:r>
      <w:r w:rsidRPr="00DB0AA9">
        <w:rPr>
          <w:rFonts w:ascii="仿宋_GB2312" w:eastAsia="仿宋_GB2312" w:hAnsi="Times New Roman" w:cs="仿宋_GB2312" w:hint="eastAsia"/>
          <w:kern w:val="2"/>
          <w:sz w:val="30"/>
          <w:szCs w:val="30"/>
          <w:lang w:val="zh-CN"/>
        </w:rPr>
        <w:t>天津经济技术开发区营商环境办公室</w:t>
      </w:r>
      <w:r w:rsidRPr="00DB0AA9">
        <w:rPr>
          <w:rFonts w:ascii="仿宋_GB2312" w:eastAsia="仿宋_GB2312" w:hAnsi="Times New Roman" w:cs="仿宋_GB2312"/>
          <w:kern w:val="2"/>
          <w:sz w:val="30"/>
          <w:szCs w:val="30"/>
          <w:lang w:val="zh-CN"/>
        </w:rPr>
        <w:t>)</w:t>
      </w:r>
      <w:r w:rsidRPr="00DB0AA9">
        <w:rPr>
          <w:rFonts w:ascii="仿宋_GB2312" w:eastAsia="仿宋_GB2312" w:hAnsi="Times New Roman"/>
          <w:kern w:val="2"/>
          <w:sz w:val="30"/>
          <w:szCs w:val="30"/>
          <w:lang w:val="zh-CN"/>
        </w:rPr>
        <w:t>2022</w:t>
      </w:r>
      <w:r w:rsidRPr="00DB0AA9">
        <w:rPr>
          <w:rFonts w:ascii="仿宋_GB2312" w:eastAsia="仿宋_GB2312" w:hAnsi="Times New Roman" w:cs="仿宋_GB2312" w:hint="eastAsia"/>
          <w:kern w:val="2"/>
          <w:sz w:val="30"/>
          <w:szCs w:val="30"/>
          <w:lang w:val="zh-CN"/>
        </w:rPr>
        <w:t>年度本年收入合计</w:t>
      </w:r>
      <w:r w:rsidRPr="00DB0AA9">
        <w:rPr>
          <w:rFonts w:ascii="仿宋_GB2312" w:eastAsia="仿宋_GB2312" w:hAnsi="Times New Roman"/>
          <w:kern w:val="2"/>
          <w:sz w:val="30"/>
          <w:szCs w:val="30"/>
          <w:lang w:val="zh-CN"/>
        </w:rPr>
        <w:t>474,815,887.73</w:t>
      </w:r>
      <w:r w:rsidRPr="00DB0AA9">
        <w:rPr>
          <w:rFonts w:ascii="仿宋_GB2312" w:eastAsia="仿宋_GB2312" w:hAnsi="Times New Roman" w:cs="仿宋_GB2312" w:hint="eastAsia"/>
          <w:kern w:val="2"/>
          <w:sz w:val="30"/>
          <w:szCs w:val="30"/>
        </w:rPr>
        <w:t>元，与</w:t>
      </w:r>
      <w:r w:rsidRPr="00DB0AA9">
        <w:rPr>
          <w:rFonts w:ascii="仿宋_GB2312" w:eastAsia="仿宋_GB2312" w:hAnsi="Times New Roman"/>
          <w:kern w:val="2"/>
          <w:sz w:val="30"/>
          <w:szCs w:val="30"/>
        </w:rPr>
        <w:t>2021</w:t>
      </w:r>
      <w:r w:rsidRPr="00DB0AA9">
        <w:rPr>
          <w:rFonts w:ascii="仿宋_GB2312" w:eastAsia="仿宋_GB2312" w:hAnsi="Times New Roman" w:cs="仿宋_GB2312" w:hint="eastAsia"/>
          <w:kern w:val="2"/>
          <w:sz w:val="30"/>
          <w:szCs w:val="30"/>
        </w:rPr>
        <w:t>年度相比增加</w:t>
      </w:r>
      <w:r w:rsidR="009C78A0" w:rsidRPr="00DB0AA9">
        <w:rPr>
          <w:rFonts w:ascii="仿宋_GB2312" w:eastAsia="仿宋_GB2312" w:hAnsi="Times New Roman"/>
          <w:kern w:val="2"/>
          <w:sz w:val="30"/>
          <w:szCs w:val="30"/>
        </w:rPr>
        <w:t>459,087,095</w:t>
      </w:r>
      <w:r w:rsidRPr="00DB0AA9">
        <w:rPr>
          <w:rFonts w:ascii="仿宋_GB2312" w:eastAsia="仿宋_GB2312" w:hAnsi="Times New Roman" w:cs="仿宋_GB2312" w:hint="eastAsia"/>
          <w:kern w:val="2"/>
          <w:sz w:val="30"/>
          <w:szCs w:val="30"/>
        </w:rPr>
        <w:t>元，</w:t>
      </w:r>
      <w:r w:rsidRPr="00DB0AA9">
        <w:rPr>
          <w:rFonts w:ascii="仿宋_GB2312" w:eastAsia="仿宋_GB2312" w:hAnsi="Times New Roman" w:cs="仿宋_GB2312" w:hint="eastAsia"/>
          <w:sz w:val="30"/>
          <w:szCs w:val="30"/>
          <w:lang w:val="zh-CN"/>
        </w:rPr>
        <w:t>主要原因是：</w:t>
      </w:r>
      <w:r w:rsidR="009C78A0" w:rsidRPr="00DB0AA9">
        <w:rPr>
          <w:rFonts w:ascii="仿宋_GB2312" w:eastAsia="仿宋_GB2312" w:hAnsi="Times New Roman" w:cs="仿宋_GB2312" w:hint="eastAsia"/>
          <w:sz w:val="30"/>
          <w:szCs w:val="30"/>
          <w:lang w:val="zh-CN"/>
        </w:rPr>
        <w:t>相关预算管理方式变化</w:t>
      </w:r>
      <w:r w:rsidR="009C78A0" w:rsidRPr="00DB0AA9">
        <w:rPr>
          <w:rFonts w:ascii="仿宋_GB2312" w:eastAsia="仿宋_GB2312" w:hAnsi="Times New Roman" w:cs="仿宋_GB2312"/>
          <w:sz w:val="30"/>
          <w:szCs w:val="30"/>
          <w:lang w:val="zh-CN"/>
        </w:rPr>
        <w:t>,</w:t>
      </w:r>
      <w:r w:rsidR="009C78A0" w:rsidRPr="00DB0AA9">
        <w:rPr>
          <w:rFonts w:ascii="仿宋_GB2312" w:eastAsia="仿宋_GB2312" w:hAnsi="Times New Roman" w:cs="仿宋_GB2312" w:hint="eastAsia"/>
          <w:sz w:val="30"/>
          <w:szCs w:val="30"/>
          <w:lang w:val="zh-CN"/>
        </w:rPr>
        <w:t>本单位预算增加</w:t>
      </w:r>
      <w:r w:rsidRPr="00DB0AA9">
        <w:rPr>
          <w:rFonts w:ascii="仿宋_GB2312" w:eastAsia="仿宋_GB2312" w:hAnsi="Times New Roman" w:cs="楷体_GB2312" w:hint="eastAsia"/>
          <w:kern w:val="2"/>
          <w:sz w:val="30"/>
          <w:szCs w:val="30"/>
          <w:lang w:val="zh-CN"/>
        </w:rPr>
        <w:t>。</w:t>
      </w:r>
      <w:r w:rsidRPr="00DB0AA9">
        <w:rPr>
          <w:rFonts w:ascii="仿宋_GB2312" w:eastAsia="仿宋_GB2312" w:hAnsi="Times New Roman" w:cs="仿宋_GB2312" w:hint="eastAsia"/>
          <w:kern w:val="2"/>
          <w:sz w:val="30"/>
          <w:szCs w:val="30"/>
        </w:rPr>
        <w:t>其中：</w:t>
      </w:r>
      <w:r w:rsidRPr="00DB0AA9">
        <w:rPr>
          <w:rFonts w:ascii="仿宋_GB2312" w:eastAsia="仿宋_GB2312" w:hAnsi="Times New Roman" w:cs="仿宋_GB2312" w:hint="eastAsia"/>
          <w:kern w:val="2"/>
          <w:sz w:val="30"/>
          <w:szCs w:val="30"/>
          <w:lang w:val="zh-CN"/>
        </w:rPr>
        <w:t>一般公共预算财政拨款收入</w:t>
      </w:r>
      <w:r w:rsidRPr="00DB0AA9">
        <w:rPr>
          <w:rFonts w:ascii="仿宋_GB2312" w:eastAsia="仿宋_GB2312" w:hAnsi="Times New Roman" w:cs="仿宋_GB2312"/>
          <w:kern w:val="2"/>
          <w:sz w:val="30"/>
          <w:szCs w:val="30"/>
          <w:lang w:val="zh-CN"/>
        </w:rPr>
        <w:t>386,715,887.73</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81.45%</w:t>
      </w:r>
      <w:r w:rsidRPr="00DB0AA9">
        <w:rPr>
          <w:rFonts w:ascii="仿宋_GB2312" w:eastAsia="仿宋_GB2312" w:hAnsi="Times New Roman" w:cs="仿宋_GB2312" w:hint="eastAsia"/>
          <w:kern w:val="2"/>
          <w:sz w:val="30"/>
          <w:szCs w:val="30"/>
          <w:lang w:val="zh-CN"/>
        </w:rPr>
        <w:t>；政府性基金预算财政拨款收入</w:t>
      </w:r>
      <w:r w:rsidRPr="00DB0AA9">
        <w:rPr>
          <w:rFonts w:ascii="仿宋_GB2312" w:eastAsia="仿宋_GB2312" w:hAnsi="Times New Roman" w:cs="仿宋_GB2312"/>
          <w:kern w:val="2"/>
          <w:sz w:val="30"/>
          <w:szCs w:val="30"/>
          <w:lang w:val="zh-CN"/>
        </w:rPr>
        <w:t>88,100,000.00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18.55%</w:t>
      </w:r>
      <w:r w:rsidRPr="00DB0AA9">
        <w:rPr>
          <w:rFonts w:ascii="仿宋_GB2312" w:eastAsia="仿宋_GB2312" w:hAnsi="Times New Roman" w:cs="仿宋_GB2312" w:hint="eastAsia"/>
          <w:kern w:val="2"/>
          <w:sz w:val="30"/>
          <w:szCs w:val="30"/>
          <w:lang w:val="zh-CN"/>
        </w:rPr>
        <w:t>；</w:t>
      </w:r>
    </w:p>
    <w:p w:rsidR="00FF5DA0" w:rsidRDefault="00FF5DA0">
      <w:pPr>
        <w:pStyle w:val="2"/>
        <w:keepNext/>
        <w:keepLines/>
        <w:spacing w:line="600" w:lineRule="exact"/>
        <w:ind w:firstLine="602"/>
        <w:rPr>
          <w:rFonts w:hAnsi="Times New Roman" w:cs="黑体"/>
          <w:b/>
          <w:bCs/>
          <w:sz w:val="30"/>
          <w:szCs w:val="30"/>
        </w:rPr>
      </w:pPr>
      <w:r>
        <w:rPr>
          <w:rFonts w:hAnsi="Times New Roman" w:cs="黑体" w:hint="eastAsia"/>
          <w:b/>
          <w:bCs/>
          <w:sz w:val="30"/>
          <w:szCs w:val="30"/>
          <w:lang w:val="zh-CN"/>
        </w:rPr>
        <w:t>三、支出</w:t>
      </w:r>
      <w:r>
        <w:rPr>
          <w:rFonts w:hAnsi="Times New Roman" w:cs="黑体" w:hint="eastAsia"/>
          <w:b/>
          <w:bCs/>
          <w:sz w:val="30"/>
          <w:szCs w:val="30"/>
        </w:rPr>
        <w:t>决算情况说明</w:t>
      </w:r>
    </w:p>
    <w:p w:rsidR="00FF5DA0" w:rsidRPr="00DB0AA9" w:rsidRDefault="00FF5DA0">
      <w:pPr>
        <w:spacing w:line="580" w:lineRule="exact"/>
        <w:ind w:firstLine="600"/>
        <w:rPr>
          <w:rFonts w:ascii="仿宋_GB2312" w:eastAsia="仿宋_GB2312" w:hAnsi="Times New Roman" w:cs="仿宋_GB2312"/>
          <w:kern w:val="2"/>
          <w:sz w:val="30"/>
          <w:szCs w:val="30"/>
        </w:rPr>
      </w:pPr>
      <w:r w:rsidRPr="00DB0AA9">
        <w:rPr>
          <w:rFonts w:ascii="仿宋_GB2312" w:eastAsia="仿宋_GB2312" w:hAnsi="Times New Roman" w:cs="仿宋_GB2312" w:hint="eastAsia"/>
          <w:kern w:val="2"/>
          <w:sz w:val="30"/>
          <w:szCs w:val="30"/>
        </w:rPr>
        <w:t>天津经济技术开发区企业服务局</w:t>
      </w:r>
      <w:r w:rsidRPr="00DB0AA9">
        <w:rPr>
          <w:rFonts w:ascii="仿宋_GB2312" w:eastAsia="仿宋_GB2312" w:hAnsi="Times New Roman" w:cs="仿宋_GB2312"/>
          <w:kern w:val="2"/>
          <w:sz w:val="30"/>
          <w:szCs w:val="30"/>
        </w:rPr>
        <w:t>(</w:t>
      </w:r>
      <w:r w:rsidRPr="00DB0AA9">
        <w:rPr>
          <w:rFonts w:ascii="仿宋_GB2312" w:eastAsia="仿宋_GB2312" w:hAnsi="Times New Roman" w:cs="仿宋_GB2312" w:hint="eastAsia"/>
          <w:kern w:val="2"/>
          <w:sz w:val="30"/>
          <w:szCs w:val="30"/>
        </w:rPr>
        <w:t>天津经济技术开发区营商环境办公室</w:t>
      </w:r>
      <w:r w:rsidRPr="00DB0AA9">
        <w:rPr>
          <w:rFonts w:ascii="仿宋_GB2312" w:eastAsia="仿宋_GB2312" w:hAnsi="Times New Roman" w:cs="仿宋_GB2312"/>
          <w:kern w:val="2"/>
          <w:sz w:val="30"/>
          <w:szCs w:val="30"/>
        </w:rPr>
        <w:t>)</w:t>
      </w:r>
      <w:r w:rsidRPr="00DB0AA9">
        <w:rPr>
          <w:rFonts w:ascii="仿宋_GB2312" w:eastAsia="仿宋_GB2312" w:hAnsi="Times New Roman" w:cs="宋体"/>
          <w:kern w:val="2"/>
          <w:sz w:val="30"/>
          <w:szCs w:val="30"/>
        </w:rPr>
        <w:t>2022</w:t>
      </w:r>
      <w:r w:rsidRPr="00DB0AA9">
        <w:rPr>
          <w:rFonts w:ascii="仿宋_GB2312" w:eastAsia="仿宋_GB2312" w:hAnsi="Times New Roman" w:cs="仿宋_GB2312" w:hint="eastAsia"/>
          <w:kern w:val="2"/>
          <w:sz w:val="30"/>
          <w:szCs w:val="30"/>
        </w:rPr>
        <w:t>年度本年支出合计</w:t>
      </w:r>
      <w:r w:rsidRPr="00DB0AA9">
        <w:rPr>
          <w:rFonts w:ascii="仿宋_GB2312" w:eastAsia="仿宋_GB2312" w:hAnsi="Times New Roman"/>
          <w:kern w:val="2"/>
          <w:sz w:val="30"/>
          <w:szCs w:val="30"/>
        </w:rPr>
        <w:t>474,815,887.73</w:t>
      </w:r>
      <w:r w:rsidRPr="00DB0AA9">
        <w:rPr>
          <w:rFonts w:ascii="仿宋_GB2312" w:eastAsia="仿宋_GB2312" w:hAnsi="Times New Roman" w:cs="仿宋_GB2312" w:hint="eastAsia"/>
          <w:kern w:val="2"/>
          <w:sz w:val="30"/>
          <w:szCs w:val="30"/>
        </w:rPr>
        <w:t>元，与</w:t>
      </w:r>
      <w:r w:rsidRPr="00DB0AA9">
        <w:rPr>
          <w:rFonts w:ascii="仿宋_GB2312" w:eastAsia="仿宋_GB2312" w:hAnsi="Times New Roman"/>
          <w:kern w:val="2"/>
          <w:sz w:val="30"/>
          <w:szCs w:val="30"/>
        </w:rPr>
        <w:t>2021</w:t>
      </w:r>
      <w:r w:rsidRPr="00DB0AA9">
        <w:rPr>
          <w:rFonts w:ascii="仿宋_GB2312" w:eastAsia="仿宋_GB2312" w:hAnsi="Times New Roman" w:cs="仿宋_GB2312" w:hint="eastAsia"/>
          <w:kern w:val="2"/>
          <w:sz w:val="30"/>
          <w:szCs w:val="30"/>
        </w:rPr>
        <w:t>年度相比增加</w:t>
      </w:r>
      <w:r w:rsidR="009C78A0" w:rsidRPr="00DB0AA9">
        <w:rPr>
          <w:rFonts w:ascii="仿宋_GB2312" w:eastAsia="仿宋_GB2312" w:hAnsi="Times New Roman"/>
          <w:kern w:val="2"/>
          <w:sz w:val="30"/>
          <w:szCs w:val="30"/>
        </w:rPr>
        <w:t>459,087,095</w:t>
      </w:r>
      <w:r w:rsidRPr="00DB0AA9">
        <w:rPr>
          <w:rFonts w:ascii="仿宋_GB2312" w:eastAsia="仿宋_GB2312" w:hAnsi="Times New Roman" w:cs="仿宋_GB2312" w:hint="eastAsia"/>
          <w:kern w:val="2"/>
          <w:sz w:val="30"/>
          <w:szCs w:val="30"/>
        </w:rPr>
        <w:t>元，</w:t>
      </w:r>
      <w:r w:rsidRPr="00DB0AA9">
        <w:rPr>
          <w:rFonts w:ascii="仿宋_GB2312" w:eastAsia="仿宋_GB2312" w:hAnsi="Times New Roman" w:cs="仿宋_GB2312" w:hint="eastAsia"/>
          <w:kern w:val="2"/>
          <w:sz w:val="30"/>
          <w:szCs w:val="30"/>
          <w:lang w:val="zh-CN"/>
        </w:rPr>
        <w:t>主要原因是：</w:t>
      </w:r>
      <w:r w:rsidR="009C78A0" w:rsidRPr="00DB0AA9">
        <w:rPr>
          <w:rFonts w:ascii="仿宋_GB2312" w:eastAsia="仿宋_GB2312" w:hAnsi="Times New Roman" w:cs="仿宋_GB2312" w:hint="eastAsia"/>
          <w:kern w:val="2"/>
          <w:sz w:val="30"/>
          <w:szCs w:val="30"/>
          <w:lang w:val="zh-CN"/>
        </w:rPr>
        <w:t>相关预算管理方式变化</w:t>
      </w:r>
      <w:r w:rsidR="009C78A0" w:rsidRPr="00DB0AA9">
        <w:rPr>
          <w:rFonts w:ascii="仿宋_GB2312" w:eastAsia="仿宋_GB2312" w:hAnsi="Times New Roman" w:cs="仿宋_GB2312"/>
          <w:kern w:val="2"/>
          <w:sz w:val="30"/>
          <w:szCs w:val="30"/>
          <w:lang w:val="zh-CN"/>
        </w:rPr>
        <w:t>,</w:t>
      </w:r>
      <w:r w:rsidR="009C78A0" w:rsidRPr="00DB0AA9">
        <w:rPr>
          <w:rFonts w:ascii="仿宋_GB2312" w:eastAsia="仿宋_GB2312" w:hAnsi="Times New Roman" w:cs="仿宋_GB2312" w:hint="eastAsia"/>
          <w:kern w:val="2"/>
          <w:sz w:val="30"/>
          <w:szCs w:val="30"/>
          <w:lang w:val="zh-CN"/>
        </w:rPr>
        <w:t>本单位预算增加</w:t>
      </w:r>
      <w:r w:rsidRPr="00DB0AA9">
        <w:rPr>
          <w:rFonts w:ascii="仿宋_GB2312" w:eastAsia="仿宋_GB2312" w:hAnsi="Times New Roman" w:cs="楷体_GB2312" w:hint="eastAsia"/>
          <w:kern w:val="2"/>
          <w:sz w:val="30"/>
          <w:szCs w:val="30"/>
          <w:lang w:val="zh-CN"/>
        </w:rPr>
        <w:t>。</w:t>
      </w:r>
      <w:r w:rsidRPr="00DB0AA9">
        <w:rPr>
          <w:rFonts w:ascii="仿宋_GB2312" w:eastAsia="仿宋_GB2312" w:hAnsi="Times New Roman" w:cs="仿宋_GB2312" w:hint="eastAsia"/>
          <w:kern w:val="2"/>
          <w:sz w:val="30"/>
          <w:szCs w:val="30"/>
        </w:rPr>
        <w:t>其中：</w:t>
      </w:r>
      <w:r w:rsidRPr="00DB0AA9">
        <w:rPr>
          <w:rFonts w:ascii="仿宋_GB2312" w:eastAsia="仿宋_GB2312" w:hAnsi="Times New Roman" w:cs="仿宋_GB2312" w:hint="eastAsia"/>
          <w:kern w:val="2"/>
          <w:sz w:val="30"/>
          <w:szCs w:val="30"/>
          <w:lang w:val="zh-CN"/>
        </w:rPr>
        <w:t>基本支出</w:t>
      </w:r>
      <w:r w:rsidRPr="00DB0AA9">
        <w:rPr>
          <w:rFonts w:ascii="仿宋_GB2312" w:eastAsia="仿宋_GB2312" w:hAnsi="Times New Roman" w:cs="仿宋_GB2312"/>
          <w:kern w:val="2"/>
          <w:sz w:val="30"/>
          <w:szCs w:val="30"/>
          <w:lang w:val="zh-CN"/>
        </w:rPr>
        <w:t>14,013,716.39</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2.95%</w:t>
      </w:r>
      <w:r w:rsidRPr="00DB0AA9">
        <w:rPr>
          <w:rFonts w:ascii="仿宋_GB2312" w:eastAsia="仿宋_GB2312" w:hAnsi="Times New Roman" w:cs="仿宋_GB2312" w:hint="eastAsia"/>
          <w:kern w:val="2"/>
          <w:sz w:val="30"/>
          <w:szCs w:val="30"/>
          <w:lang w:val="zh-CN"/>
        </w:rPr>
        <w:t>；项目支出</w:t>
      </w:r>
      <w:r w:rsidRPr="00DB0AA9">
        <w:rPr>
          <w:rFonts w:ascii="仿宋_GB2312" w:eastAsia="仿宋_GB2312" w:hAnsi="Times New Roman" w:cs="仿宋_GB2312"/>
          <w:kern w:val="2"/>
          <w:sz w:val="30"/>
          <w:szCs w:val="30"/>
          <w:lang w:val="zh-CN"/>
        </w:rPr>
        <w:t>460,802,171.34</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97.05%</w:t>
      </w:r>
      <w:r w:rsidRPr="00DB0AA9">
        <w:rPr>
          <w:rFonts w:ascii="仿宋_GB2312" w:eastAsia="仿宋_GB2312" w:hAnsi="Times New Roman" w:cs="仿宋_GB2312" w:hint="eastAsia"/>
          <w:kern w:val="2"/>
          <w:sz w:val="30"/>
          <w:szCs w:val="30"/>
          <w:lang w:val="zh-CN"/>
        </w:rPr>
        <w:t>；</w:t>
      </w:r>
    </w:p>
    <w:p w:rsidR="00FF5DA0" w:rsidRDefault="00FF5DA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lastRenderedPageBreak/>
        <w:t>四、财政拨款收支决算总体情况说明</w:t>
      </w:r>
    </w:p>
    <w:p w:rsidR="00FF5DA0" w:rsidRPr="00DB0AA9" w:rsidRDefault="00FF5DA0">
      <w:pPr>
        <w:spacing w:line="580" w:lineRule="exact"/>
        <w:ind w:firstLine="600"/>
        <w:rPr>
          <w:rFonts w:ascii="仿宋_GB2312" w:eastAsia="仿宋_GB2312" w:hAnsi="Times New Roman" w:cs="仿宋_GB2312"/>
          <w:kern w:val="2"/>
          <w:sz w:val="30"/>
          <w:szCs w:val="30"/>
        </w:rPr>
      </w:pPr>
      <w:r w:rsidRPr="00DB0AA9">
        <w:rPr>
          <w:rFonts w:ascii="仿宋_GB2312" w:eastAsia="仿宋_GB2312" w:hAnsi="Times New Roman" w:cs="仿宋_GB2312" w:hint="eastAsia"/>
          <w:kern w:val="2"/>
          <w:sz w:val="30"/>
          <w:szCs w:val="30"/>
        </w:rPr>
        <w:t>天津经济技术开发区企业服务局</w:t>
      </w:r>
      <w:r w:rsidRPr="00DB0AA9">
        <w:rPr>
          <w:rFonts w:ascii="仿宋_GB2312" w:eastAsia="仿宋_GB2312" w:hAnsi="Times New Roman" w:cs="仿宋_GB2312"/>
          <w:kern w:val="2"/>
          <w:sz w:val="30"/>
          <w:szCs w:val="30"/>
        </w:rPr>
        <w:t>(</w:t>
      </w:r>
      <w:r w:rsidRPr="00DB0AA9">
        <w:rPr>
          <w:rFonts w:ascii="仿宋_GB2312" w:eastAsia="仿宋_GB2312" w:hAnsi="Times New Roman" w:cs="仿宋_GB2312" w:hint="eastAsia"/>
          <w:kern w:val="2"/>
          <w:sz w:val="30"/>
          <w:szCs w:val="30"/>
        </w:rPr>
        <w:t>天津经济技术开发区营商环境办公室</w:t>
      </w:r>
      <w:r w:rsidRPr="00DB0AA9">
        <w:rPr>
          <w:rFonts w:ascii="仿宋_GB2312" w:eastAsia="仿宋_GB2312" w:hAnsi="Times New Roman" w:cs="仿宋_GB2312"/>
          <w:kern w:val="2"/>
          <w:sz w:val="30"/>
          <w:szCs w:val="30"/>
        </w:rPr>
        <w:t>)</w:t>
      </w:r>
      <w:r w:rsidRPr="00DB0AA9">
        <w:rPr>
          <w:rFonts w:ascii="仿宋_GB2312" w:eastAsia="仿宋_GB2312" w:hAnsi="Times New Roman" w:cs="宋体"/>
          <w:kern w:val="2"/>
          <w:sz w:val="30"/>
          <w:szCs w:val="30"/>
        </w:rPr>
        <w:t>2022</w:t>
      </w:r>
      <w:r w:rsidRPr="00DB0AA9">
        <w:rPr>
          <w:rFonts w:ascii="仿宋_GB2312" w:eastAsia="仿宋_GB2312" w:hAnsi="Times New Roman" w:cs="仿宋_GB2312" w:hint="eastAsia"/>
          <w:kern w:val="2"/>
          <w:sz w:val="30"/>
          <w:szCs w:val="30"/>
        </w:rPr>
        <w:t>年度财政拨款收入、支出决算总计</w:t>
      </w:r>
      <w:r w:rsidRPr="00DB0AA9">
        <w:rPr>
          <w:rFonts w:ascii="仿宋_GB2312" w:eastAsia="仿宋_GB2312" w:hAnsi="Times New Roman"/>
          <w:kern w:val="2"/>
          <w:sz w:val="30"/>
          <w:szCs w:val="30"/>
          <w:lang w:val="zh-CN"/>
        </w:rPr>
        <w:t>474,815,887.73</w:t>
      </w:r>
      <w:r w:rsidRPr="00DB0AA9">
        <w:rPr>
          <w:rFonts w:ascii="仿宋_GB2312" w:eastAsia="仿宋_GB2312" w:hAnsi="Times New Roman" w:cs="仿宋_GB2312" w:hint="eastAsia"/>
          <w:kern w:val="2"/>
          <w:sz w:val="30"/>
          <w:szCs w:val="30"/>
        </w:rPr>
        <w:t>元，与</w:t>
      </w:r>
      <w:r w:rsidRPr="00DB0AA9">
        <w:rPr>
          <w:rFonts w:ascii="仿宋_GB2312" w:eastAsia="仿宋_GB2312" w:hAnsi="Times New Roman"/>
          <w:kern w:val="2"/>
          <w:sz w:val="30"/>
          <w:szCs w:val="30"/>
        </w:rPr>
        <w:t>2021</w:t>
      </w:r>
      <w:r w:rsidRPr="00DB0AA9">
        <w:rPr>
          <w:rFonts w:ascii="仿宋_GB2312" w:eastAsia="仿宋_GB2312" w:hAnsi="Times New Roman" w:cs="仿宋_GB2312" w:hint="eastAsia"/>
          <w:kern w:val="2"/>
          <w:sz w:val="30"/>
          <w:szCs w:val="30"/>
        </w:rPr>
        <w:t>年度相比，财政拨款收、支总计各增加</w:t>
      </w:r>
      <w:r w:rsidR="0033473E" w:rsidRPr="00DB0AA9">
        <w:rPr>
          <w:rFonts w:ascii="仿宋_GB2312" w:eastAsia="仿宋_GB2312" w:hAnsi="Times New Roman"/>
          <w:kern w:val="2"/>
          <w:sz w:val="30"/>
          <w:szCs w:val="30"/>
        </w:rPr>
        <w:t>459,087,095</w:t>
      </w:r>
      <w:r w:rsidRPr="00DB0AA9">
        <w:rPr>
          <w:rFonts w:ascii="仿宋_GB2312" w:eastAsia="仿宋_GB2312" w:hAnsi="Times New Roman" w:cs="仿宋_GB2312" w:hint="eastAsia"/>
          <w:kern w:val="2"/>
          <w:sz w:val="30"/>
          <w:szCs w:val="30"/>
        </w:rPr>
        <w:t>元，增长</w:t>
      </w:r>
      <w:r w:rsidR="0033473E" w:rsidRPr="00DB0AA9">
        <w:rPr>
          <w:rFonts w:ascii="仿宋_GB2312" w:eastAsia="仿宋_GB2312" w:hAnsi="Times New Roman"/>
          <w:kern w:val="2"/>
          <w:sz w:val="30"/>
          <w:szCs w:val="30"/>
        </w:rPr>
        <w:t>2918.77</w:t>
      </w:r>
      <w:r w:rsidRPr="00DB0AA9">
        <w:rPr>
          <w:rFonts w:ascii="仿宋_GB2312" w:eastAsia="仿宋_GB2312" w:hAnsi="Times New Roman"/>
          <w:kern w:val="2"/>
          <w:sz w:val="30"/>
          <w:szCs w:val="30"/>
        </w:rPr>
        <w:t>%</w:t>
      </w:r>
      <w:r w:rsidRPr="00DB0AA9">
        <w:rPr>
          <w:rFonts w:ascii="仿宋_GB2312" w:eastAsia="仿宋_GB2312" w:hAnsi="Times New Roman" w:cs="仿宋_GB2312" w:hint="eastAsia"/>
          <w:kern w:val="2"/>
          <w:sz w:val="30"/>
          <w:szCs w:val="30"/>
        </w:rPr>
        <w:t>，</w:t>
      </w:r>
      <w:r w:rsidRPr="00DB0AA9">
        <w:rPr>
          <w:rFonts w:ascii="仿宋_GB2312" w:eastAsia="仿宋_GB2312" w:hAnsi="Times New Roman" w:cs="仿宋_GB2312" w:hint="eastAsia"/>
          <w:kern w:val="2"/>
          <w:sz w:val="30"/>
          <w:szCs w:val="30"/>
          <w:lang w:val="zh-CN"/>
        </w:rPr>
        <w:t>主要原因是：</w:t>
      </w:r>
      <w:r w:rsidR="0033473E" w:rsidRPr="00DB0AA9">
        <w:rPr>
          <w:rFonts w:ascii="仿宋_GB2312" w:eastAsia="仿宋_GB2312" w:hAnsi="Times New Roman" w:cs="仿宋_GB2312" w:hint="eastAsia"/>
          <w:kern w:val="2"/>
          <w:sz w:val="30"/>
          <w:szCs w:val="30"/>
          <w:lang w:val="zh-CN"/>
        </w:rPr>
        <w:t>相关预算管理方式变化</w:t>
      </w:r>
      <w:r w:rsidR="0033473E" w:rsidRPr="00DB0AA9">
        <w:rPr>
          <w:rFonts w:ascii="仿宋_GB2312" w:eastAsia="仿宋_GB2312" w:hAnsi="Times New Roman" w:cs="仿宋_GB2312"/>
          <w:kern w:val="2"/>
          <w:sz w:val="30"/>
          <w:szCs w:val="30"/>
          <w:lang w:val="zh-CN"/>
        </w:rPr>
        <w:t>,</w:t>
      </w:r>
      <w:r w:rsidR="0033473E" w:rsidRPr="00DB0AA9">
        <w:rPr>
          <w:rFonts w:ascii="仿宋_GB2312" w:eastAsia="仿宋_GB2312" w:hAnsi="Times New Roman" w:cs="仿宋_GB2312" w:hint="eastAsia"/>
          <w:kern w:val="2"/>
          <w:sz w:val="30"/>
          <w:szCs w:val="30"/>
          <w:lang w:val="zh-CN"/>
        </w:rPr>
        <w:t>本单位预算增加</w:t>
      </w:r>
      <w:r w:rsidRPr="00DB0AA9">
        <w:rPr>
          <w:rFonts w:ascii="仿宋_GB2312" w:eastAsia="仿宋_GB2312" w:hAnsi="Times New Roman" w:cs="仿宋_GB2312" w:hint="eastAsia"/>
          <w:kern w:val="2"/>
          <w:sz w:val="30"/>
          <w:szCs w:val="30"/>
          <w:lang w:val="zh-CN"/>
        </w:rPr>
        <w:t>。</w:t>
      </w:r>
    </w:p>
    <w:p w:rsidR="00FF5DA0" w:rsidRDefault="00FF5DA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五、一般公共预算财政拨款支出决算情况说明</w:t>
      </w:r>
    </w:p>
    <w:p w:rsidR="00FF5DA0" w:rsidRDefault="00FF5DA0">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FF5DA0" w:rsidRPr="001014E7" w:rsidRDefault="00FF5DA0">
      <w:pPr>
        <w:spacing w:line="580" w:lineRule="exact"/>
        <w:ind w:firstLine="600"/>
        <w:rPr>
          <w:rFonts w:ascii="仿宋_GB2312" w:eastAsia="仿宋_GB2312" w:hAnsi="Times New Roman" w:cs="仿宋_GB2312"/>
          <w:sz w:val="30"/>
          <w:szCs w:val="30"/>
        </w:rPr>
      </w:pPr>
      <w:r w:rsidRPr="001014E7">
        <w:rPr>
          <w:rFonts w:ascii="仿宋_GB2312" w:eastAsia="仿宋_GB2312" w:hAnsi="Times New Roman" w:cs="仿宋_GB2312" w:hint="eastAsia"/>
          <w:kern w:val="2"/>
          <w:sz w:val="30"/>
          <w:szCs w:val="30"/>
        </w:rPr>
        <w:t>天津经济技术开发区企业服务局</w:t>
      </w:r>
      <w:r w:rsidRPr="001014E7">
        <w:rPr>
          <w:rFonts w:ascii="仿宋_GB2312" w:eastAsia="仿宋_GB2312" w:hAnsi="Times New Roman" w:cs="仿宋_GB2312"/>
          <w:kern w:val="2"/>
          <w:sz w:val="30"/>
          <w:szCs w:val="30"/>
        </w:rPr>
        <w:t>(</w:t>
      </w:r>
      <w:r w:rsidRPr="001014E7">
        <w:rPr>
          <w:rFonts w:ascii="仿宋_GB2312" w:eastAsia="仿宋_GB2312" w:hAnsi="Times New Roman" w:cs="仿宋_GB2312" w:hint="eastAsia"/>
          <w:kern w:val="2"/>
          <w:sz w:val="30"/>
          <w:szCs w:val="30"/>
        </w:rPr>
        <w:t>天津经济技术开发区营商环境办公室</w:t>
      </w:r>
      <w:r w:rsidRPr="001014E7">
        <w:rPr>
          <w:rFonts w:ascii="仿宋_GB2312" w:eastAsia="仿宋_GB2312" w:hAnsi="Times New Roman" w:cs="仿宋_GB2312"/>
          <w:kern w:val="2"/>
          <w:sz w:val="30"/>
          <w:szCs w:val="30"/>
        </w:rPr>
        <w:t>)</w:t>
      </w:r>
      <w:r w:rsidRPr="001014E7">
        <w:rPr>
          <w:rFonts w:ascii="仿宋_GB2312" w:eastAsia="仿宋_GB2312" w:hAnsi="Times New Roman" w:cs="宋体"/>
          <w:kern w:val="2"/>
          <w:sz w:val="30"/>
          <w:szCs w:val="30"/>
        </w:rPr>
        <w:t>2022</w:t>
      </w:r>
      <w:r w:rsidRPr="001014E7">
        <w:rPr>
          <w:rFonts w:ascii="仿宋_GB2312" w:eastAsia="仿宋_GB2312" w:hAnsi="Times New Roman" w:cs="仿宋_GB2312" w:hint="eastAsia"/>
          <w:kern w:val="2"/>
          <w:sz w:val="30"/>
          <w:szCs w:val="30"/>
        </w:rPr>
        <w:t>年度部门决算一般公共预算财政拨款支出</w:t>
      </w:r>
      <w:r w:rsidRPr="001014E7">
        <w:rPr>
          <w:rFonts w:ascii="仿宋_GB2312" w:eastAsia="仿宋_GB2312" w:hAnsi="Times New Roman" w:cs="仿宋_GB2312" w:hint="eastAsia"/>
          <w:kern w:val="2"/>
          <w:sz w:val="30"/>
          <w:szCs w:val="30"/>
          <w:lang w:val="zh-CN"/>
        </w:rPr>
        <w:t>合</w:t>
      </w:r>
      <w:r w:rsidRPr="001014E7">
        <w:rPr>
          <w:rFonts w:ascii="仿宋_GB2312" w:eastAsia="仿宋_GB2312" w:hAnsi="Times New Roman" w:cs="仿宋_GB2312" w:hint="eastAsia"/>
          <w:kern w:val="2"/>
          <w:sz w:val="30"/>
          <w:szCs w:val="30"/>
        </w:rPr>
        <w:t>计</w:t>
      </w:r>
      <w:r w:rsidRPr="001014E7">
        <w:rPr>
          <w:rFonts w:ascii="仿宋_GB2312" w:eastAsia="仿宋_GB2312" w:hAnsi="Times New Roman"/>
          <w:kern w:val="2"/>
          <w:sz w:val="30"/>
          <w:szCs w:val="30"/>
        </w:rPr>
        <w:t>386,715,887.73</w:t>
      </w:r>
      <w:r w:rsidRPr="001014E7">
        <w:rPr>
          <w:rFonts w:ascii="仿宋_GB2312" w:eastAsia="仿宋_GB2312" w:hAnsi="Times New Roman" w:cs="仿宋_GB2312" w:hint="eastAsia"/>
          <w:kern w:val="2"/>
          <w:sz w:val="30"/>
          <w:szCs w:val="30"/>
        </w:rPr>
        <w:t>元，占本年支出合计的</w:t>
      </w:r>
      <w:r w:rsidRPr="001014E7">
        <w:rPr>
          <w:rFonts w:ascii="仿宋_GB2312" w:eastAsia="仿宋_GB2312" w:hAnsi="Times New Roman"/>
          <w:kern w:val="2"/>
          <w:sz w:val="30"/>
          <w:szCs w:val="30"/>
        </w:rPr>
        <w:t>81.45%</w:t>
      </w:r>
      <w:r w:rsidRPr="001014E7">
        <w:rPr>
          <w:rFonts w:ascii="仿宋_GB2312" w:eastAsia="仿宋_GB2312" w:hAnsi="Times New Roman" w:cs="仿宋_GB2312" w:hint="eastAsia"/>
          <w:kern w:val="2"/>
          <w:sz w:val="30"/>
          <w:szCs w:val="30"/>
        </w:rPr>
        <w:t>，与</w:t>
      </w:r>
      <w:r w:rsidRPr="001014E7">
        <w:rPr>
          <w:rFonts w:ascii="仿宋_GB2312" w:eastAsia="仿宋_GB2312" w:hAnsi="Times New Roman"/>
          <w:kern w:val="2"/>
          <w:sz w:val="30"/>
          <w:szCs w:val="30"/>
        </w:rPr>
        <w:t>2021</w:t>
      </w:r>
      <w:r w:rsidRPr="001014E7">
        <w:rPr>
          <w:rFonts w:ascii="仿宋_GB2312" w:eastAsia="仿宋_GB2312" w:hAnsi="Times New Roman" w:cs="仿宋_GB2312" w:hint="eastAsia"/>
          <w:kern w:val="2"/>
          <w:sz w:val="30"/>
          <w:szCs w:val="30"/>
        </w:rPr>
        <w:t>年度相比，增加</w:t>
      </w:r>
      <w:r w:rsidRPr="001014E7">
        <w:rPr>
          <w:rFonts w:ascii="仿宋_GB2312" w:eastAsia="仿宋_GB2312" w:hAnsi="Times New Roman"/>
          <w:kern w:val="2"/>
          <w:sz w:val="30"/>
          <w:szCs w:val="30"/>
        </w:rPr>
        <w:t>3</w:t>
      </w:r>
      <w:r w:rsidR="00F82674" w:rsidRPr="001014E7">
        <w:rPr>
          <w:rFonts w:ascii="仿宋_GB2312" w:eastAsia="仿宋_GB2312" w:hAnsi="Times New Roman"/>
          <w:kern w:val="2"/>
          <w:sz w:val="30"/>
          <w:szCs w:val="30"/>
        </w:rPr>
        <w:t>70</w:t>
      </w:r>
      <w:r w:rsidRPr="001014E7">
        <w:rPr>
          <w:rFonts w:ascii="仿宋_GB2312" w:eastAsia="仿宋_GB2312" w:hAnsi="Times New Roman"/>
          <w:kern w:val="2"/>
          <w:sz w:val="30"/>
          <w:szCs w:val="30"/>
        </w:rPr>
        <w:t>,</w:t>
      </w:r>
      <w:r w:rsidR="00F82674" w:rsidRPr="001014E7">
        <w:rPr>
          <w:rFonts w:ascii="仿宋_GB2312" w:eastAsia="仿宋_GB2312" w:hAnsi="Times New Roman"/>
          <w:kern w:val="2"/>
          <w:sz w:val="30"/>
          <w:szCs w:val="30"/>
        </w:rPr>
        <w:t>987</w:t>
      </w:r>
      <w:r w:rsidRPr="001014E7">
        <w:rPr>
          <w:rFonts w:ascii="仿宋_GB2312" w:eastAsia="仿宋_GB2312" w:hAnsi="Times New Roman"/>
          <w:kern w:val="2"/>
          <w:sz w:val="30"/>
          <w:szCs w:val="30"/>
        </w:rPr>
        <w:t>,</w:t>
      </w:r>
      <w:r w:rsidR="00F82674" w:rsidRPr="001014E7">
        <w:rPr>
          <w:rFonts w:ascii="仿宋_GB2312" w:eastAsia="仿宋_GB2312" w:hAnsi="Times New Roman"/>
          <w:kern w:val="2"/>
          <w:sz w:val="30"/>
          <w:szCs w:val="30"/>
        </w:rPr>
        <w:t>095</w:t>
      </w:r>
      <w:r w:rsidRPr="001014E7">
        <w:rPr>
          <w:rFonts w:ascii="仿宋_GB2312" w:eastAsia="仿宋_GB2312" w:hAnsi="Times New Roman" w:cs="仿宋_GB2312" w:hint="eastAsia"/>
          <w:kern w:val="2"/>
          <w:sz w:val="30"/>
          <w:szCs w:val="30"/>
        </w:rPr>
        <w:t>元，增长</w:t>
      </w:r>
      <w:r w:rsidR="00F82674" w:rsidRPr="001014E7">
        <w:rPr>
          <w:rFonts w:ascii="仿宋_GB2312" w:eastAsia="仿宋_GB2312" w:hAnsi="Times New Roman"/>
          <w:kern w:val="2"/>
          <w:sz w:val="30"/>
          <w:szCs w:val="30"/>
        </w:rPr>
        <w:t>2358.65</w:t>
      </w:r>
      <w:r w:rsidRPr="001014E7">
        <w:rPr>
          <w:rFonts w:ascii="仿宋_GB2312" w:eastAsia="仿宋_GB2312" w:hAnsi="Times New Roman"/>
          <w:kern w:val="2"/>
          <w:sz w:val="30"/>
          <w:szCs w:val="30"/>
        </w:rPr>
        <w:t>0%</w:t>
      </w:r>
      <w:r w:rsidRPr="001014E7">
        <w:rPr>
          <w:rFonts w:ascii="仿宋_GB2312" w:eastAsia="仿宋_GB2312" w:hAnsi="Times New Roman" w:cs="仿宋_GB2312" w:hint="eastAsia"/>
          <w:kern w:val="2"/>
          <w:sz w:val="30"/>
          <w:szCs w:val="30"/>
        </w:rPr>
        <w:t>，</w:t>
      </w:r>
      <w:r w:rsidRPr="001014E7">
        <w:rPr>
          <w:rFonts w:ascii="仿宋_GB2312" w:eastAsia="仿宋_GB2312" w:hAnsi="Times New Roman" w:cs="仿宋_GB2312" w:hint="eastAsia"/>
          <w:kern w:val="2"/>
          <w:sz w:val="30"/>
          <w:szCs w:val="30"/>
          <w:lang w:val="zh-CN"/>
        </w:rPr>
        <w:t>主要原因是：</w:t>
      </w:r>
      <w:r w:rsidR="00F82674" w:rsidRPr="001014E7">
        <w:rPr>
          <w:rFonts w:ascii="仿宋_GB2312" w:eastAsia="仿宋_GB2312" w:hAnsi="Times New Roman" w:cs="仿宋_GB2312" w:hint="eastAsia"/>
          <w:kern w:val="2"/>
          <w:sz w:val="30"/>
          <w:szCs w:val="30"/>
          <w:lang w:val="zh-CN"/>
        </w:rPr>
        <w:t>相关预算管理方式变化</w:t>
      </w:r>
      <w:r w:rsidR="00F82674" w:rsidRPr="001014E7">
        <w:rPr>
          <w:rFonts w:ascii="仿宋_GB2312" w:eastAsia="仿宋_GB2312" w:hAnsi="Times New Roman" w:cs="仿宋_GB2312"/>
          <w:kern w:val="2"/>
          <w:sz w:val="30"/>
          <w:szCs w:val="30"/>
          <w:lang w:val="zh-CN"/>
        </w:rPr>
        <w:t>,</w:t>
      </w:r>
      <w:r w:rsidR="00F82674" w:rsidRPr="001014E7">
        <w:rPr>
          <w:rFonts w:ascii="仿宋_GB2312" w:eastAsia="仿宋_GB2312" w:hAnsi="Times New Roman" w:cs="仿宋_GB2312" w:hint="eastAsia"/>
          <w:kern w:val="2"/>
          <w:sz w:val="30"/>
          <w:szCs w:val="30"/>
          <w:lang w:val="zh-CN"/>
        </w:rPr>
        <w:t>本单位预算增加</w:t>
      </w:r>
      <w:r w:rsidRPr="001014E7">
        <w:rPr>
          <w:rFonts w:ascii="仿宋_GB2312" w:eastAsia="仿宋_GB2312" w:hAnsi="Times New Roman" w:cs="仿宋_GB2312" w:hint="eastAsia"/>
          <w:kern w:val="2"/>
          <w:sz w:val="30"/>
          <w:szCs w:val="30"/>
        </w:rPr>
        <w:t>。</w:t>
      </w:r>
    </w:p>
    <w:p w:rsidR="00FF5DA0" w:rsidRPr="001014E7" w:rsidRDefault="00FF5DA0">
      <w:pPr>
        <w:spacing w:line="600" w:lineRule="exact"/>
        <w:ind w:left="480"/>
        <w:rPr>
          <w:rFonts w:ascii="楷体" w:eastAsia="楷体" w:hAnsi="楷体" w:cs="楷体"/>
          <w:b/>
          <w:bCs/>
          <w:sz w:val="30"/>
          <w:szCs w:val="30"/>
        </w:rPr>
      </w:pPr>
      <w:r w:rsidRPr="001014E7">
        <w:rPr>
          <w:rFonts w:ascii="楷体" w:eastAsia="楷体" w:hAnsi="楷体" w:cs="楷体" w:hint="eastAsia"/>
          <w:b/>
          <w:bCs/>
          <w:sz w:val="30"/>
          <w:szCs w:val="30"/>
        </w:rPr>
        <w:t>（二）</w:t>
      </w:r>
      <w:r w:rsidRPr="001014E7">
        <w:rPr>
          <w:rFonts w:ascii="楷体" w:eastAsia="楷体" w:hAnsi="楷体" w:cs="楷体" w:hint="eastAsia"/>
          <w:b/>
          <w:bCs/>
          <w:sz w:val="30"/>
          <w:szCs w:val="30"/>
          <w:lang w:val="zh-CN"/>
        </w:rPr>
        <w:t>支出结构</w:t>
      </w:r>
      <w:r w:rsidRPr="001014E7">
        <w:rPr>
          <w:rFonts w:ascii="楷体" w:eastAsia="楷体" w:hAnsi="楷体" w:cs="楷体" w:hint="eastAsia"/>
          <w:b/>
          <w:bCs/>
          <w:sz w:val="30"/>
          <w:szCs w:val="30"/>
        </w:rPr>
        <w:t>情况</w:t>
      </w:r>
    </w:p>
    <w:p w:rsidR="00FF5DA0" w:rsidRPr="00DB0AA9" w:rsidRDefault="00FF5DA0">
      <w:pPr>
        <w:spacing w:line="600" w:lineRule="exact"/>
        <w:ind w:firstLine="720"/>
        <w:rPr>
          <w:rFonts w:ascii="仿宋_GB2312" w:eastAsia="仿宋_GB2312" w:hAnsi="Times New Roman" w:cs="仿宋_GB2312"/>
          <w:kern w:val="2"/>
          <w:sz w:val="30"/>
          <w:szCs w:val="30"/>
          <w:lang w:val="zh-CN"/>
        </w:rPr>
      </w:pPr>
      <w:r w:rsidRPr="00DB0AA9">
        <w:rPr>
          <w:rFonts w:ascii="仿宋_GB2312" w:eastAsia="仿宋_GB2312" w:hAnsi="Times New Roman" w:cs="仿宋_GB2312"/>
          <w:kern w:val="2"/>
          <w:sz w:val="30"/>
          <w:szCs w:val="30"/>
        </w:rPr>
        <w:t>2022</w:t>
      </w:r>
      <w:r w:rsidRPr="00DB0AA9">
        <w:rPr>
          <w:rFonts w:ascii="仿宋_GB2312" w:eastAsia="仿宋_GB2312" w:hAnsi="Times New Roman" w:cs="仿宋_GB2312" w:hint="eastAsia"/>
          <w:kern w:val="2"/>
          <w:sz w:val="30"/>
          <w:szCs w:val="30"/>
        </w:rPr>
        <w:t>年度一般公共预算财政拨款支出</w:t>
      </w:r>
      <w:r w:rsidRPr="00DB0AA9">
        <w:rPr>
          <w:rFonts w:ascii="仿宋_GB2312" w:eastAsia="仿宋_GB2312" w:hAnsi="Times New Roman"/>
          <w:kern w:val="2"/>
          <w:sz w:val="30"/>
          <w:szCs w:val="30"/>
        </w:rPr>
        <w:t>386,715,887.73</w:t>
      </w:r>
      <w:r w:rsidRPr="00DB0AA9">
        <w:rPr>
          <w:rFonts w:ascii="仿宋_GB2312" w:eastAsia="仿宋_GB2312" w:hAnsi="Times New Roman" w:cs="仿宋_GB2312" w:hint="eastAsia"/>
          <w:kern w:val="2"/>
          <w:sz w:val="30"/>
          <w:szCs w:val="30"/>
        </w:rPr>
        <w:t>元，</w:t>
      </w:r>
      <w:r w:rsidRPr="00DB0AA9">
        <w:rPr>
          <w:rFonts w:ascii="仿宋_GB2312" w:eastAsia="仿宋_GB2312" w:hAnsi="Times New Roman" w:cs="仿宋_GB2312" w:hint="eastAsia"/>
          <w:sz w:val="30"/>
          <w:szCs w:val="30"/>
        </w:rPr>
        <w:t>主要用于以下方面：</w:t>
      </w:r>
      <w:r w:rsidRPr="00DB0AA9">
        <w:rPr>
          <w:rFonts w:ascii="仿宋_GB2312" w:eastAsia="仿宋_GB2312" w:hAnsi="Times New Roman" w:cs="仿宋_GB2312" w:hint="eastAsia"/>
          <w:kern w:val="2"/>
          <w:sz w:val="30"/>
          <w:szCs w:val="30"/>
          <w:lang w:val="zh-CN"/>
        </w:rPr>
        <w:t>一般公共服务支出</w:t>
      </w:r>
      <w:r w:rsidRPr="00DB0AA9">
        <w:rPr>
          <w:rFonts w:ascii="仿宋_GB2312" w:eastAsia="仿宋_GB2312" w:hAnsi="Times New Roman" w:cs="仿宋_GB2312"/>
          <w:kern w:val="2"/>
          <w:sz w:val="30"/>
          <w:szCs w:val="30"/>
          <w:lang w:val="zh-CN"/>
        </w:rPr>
        <w:t>41,934,015.83</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10.84%</w:t>
      </w:r>
      <w:r w:rsidRPr="00DB0AA9">
        <w:rPr>
          <w:rFonts w:ascii="仿宋_GB2312" w:eastAsia="仿宋_GB2312" w:hAnsi="Times New Roman" w:cs="仿宋_GB2312" w:hint="eastAsia"/>
          <w:kern w:val="2"/>
          <w:sz w:val="30"/>
          <w:szCs w:val="30"/>
          <w:lang w:val="zh-CN"/>
        </w:rPr>
        <w:t>；教育支出</w:t>
      </w:r>
      <w:r w:rsidRPr="00DB0AA9">
        <w:rPr>
          <w:rFonts w:ascii="仿宋_GB2312" w:eastAsia="仿宋_GB2312" w:hAnsi="Times New Roman" w:cs="仿宋_GB2312"/>
          <w:kern w:val="2"/>
          <w:sz w:val="30"/>
          <w:szCs w:val="30"/>
          <w:lang w:val="zh-CN"/>
        </w:rPr>
        <w:t>192,337,947.94</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49.74%</w:t>
      </w:r>
      <w:r w:rsidRPr="00DB0AA9">
        <w:rPr>
          <w:rFonts w:ascii="仿宋_GB2312" w:eastAsia="仿宋_GB2312" w:hAnsi="Times New Roman" w:cs="仿宋_GB2312" w:hint="eastAsia"/>
          <w:kern w:val="2"/>
          <w:sz w:val="30"/>
          <w:szCs w:val="30"/>
          <w:lang w:val="zh-CN"/>
        </w:rPr>
        <w:t>；科学技术支出</w:t>
      </w:r>
      <w:r w:rsidRPr="00DB0AA9">
        <w:rPr>
          <w:rFonts w:ascii="仿宋_GB2312" w:eastAsia="仿宋_GB2312" w:hAnsi="Times New Roman" w:cs="仿宋_GB2312"/>
          <w:kern w:val="2"/>
          <w:sz w:val="30"/>
          <w:szCs w:val="30"/>
          <w:lang w:val="zh-CN"/>
        </w:rPr>
        <w:t>250,000.00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0.06%</w:t>
      </w:r>
      <w:r w:rsidRPr="00DB0AA9">
        <w:rPr>
          <w:rFonts w:ascii="仿宋_GB2312" w:eastAsia="仿宋_GB2312" w:hAnsi="Times New Roman" w:cs="仿宋_GB2312" w:hint="eastAsia"/>
          <w:kern w:val="2"/>
          <w:sz w:val="30"/>
          <w:szCs w:val="30"/>
          <w:lang w:val="zh-CN"/>
        </w:rPr>
        <w:t>；文化旅游体育与传媒支出</w:t>
      </w:r>
      <w:r w:rsidRPr="00DB0AA9">
        <w:rPr>
          <w:rFonts w:ascii="仿宋_GB2312" w:eastAsia="仿宋_GB2312" w:hAnsi="Times New Roman" w:cs="仿宋_GB2312"/>
          <w:kern w:val="2"/>
          <w:sz w:val="30"/>
          <w:szCs w:val="30"/>
          <w:lang w:val="zh-CN"/>
        </w:rPr>
        <w:t>6,753,733.76</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1.75%</w:t>
      </w:r>
      <w:r w:rsidRPr="00DB0AA9">
        <w:rPr>
          <w:rFonts w:ascii="仿宋_GB2312" w:eastAsia="仿宋_GB2312" w:hAnsi="Times New Roman" w:cs="仿宋_GB2312" w:hint="eastAsia"/>
          <w:kern w:val="2"/>
          <w:sz w:val="30"/>
          <w:szCs w:val="30"/>
          <w:lang w:val="zh-CN"/>
        </w:rPr>
        <w:t>；社会保障和就业支出</w:t>
      </w:r>
      <w:r w:rsidRPr="00DB0AA9">
        <w:rPr>
          <w:rFonts w:ascii="仿宋_GB2312" w:eastAsia="仿宋_GB2312" w:hAnsi="Times New Roman" w:cs="仿宋_GB2312"/>
          <w:kern w:val="2"/>
          <w:sz w:val="30"/>
          <w:szCs w:val="30"/>
          <w:lang w:val="zh-CN"/>
        </w:rPr>
        <w:t>1,500,000.00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0.39%</w:t>
      </w:r>
      <w:r w:rsidRPr="00DB0AA9">
        <w:rPr>
          <w:rFonts w:ascii="仿宋_GB2312" w:eastAsia="仿宋_GB2312" w:hAnsi="Times New Roman" w:cs="仿宋_GB2312" w:hint="eastAsia"/>
          <w:kern w:val="2"/>
          <w:sz w:val="30"/>
          <w:szCs w:val="30"/>
          <w:lang w:val="zh-CN"/>
        </w:rPr>
        <w:t>；卫生健康支出</w:t>
      </w:r>
      <w:r w:rsidRPr="00DB0AA9">
        <w:rPr>
          <w:rFonts w:ascii="仿宋_GB2312" w:eastAsia="仿宋_GB2312" w:hAnsi="Times New Roman" w:cs="仿宋_GB2312"/>
          <w:kern w:val="2"/>
          <w:sz w:val="30"/>
          <w:szCs w:val="30"/>
          <w:lang w:val="zh-CN"/>
        </w:rPr>
        <w:t>82,255,090.20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21.27%</w:t>
      </w:r>
      <w:r w:rsidRPr="00DB0AA9">
        <w:rPr>
          <w:rFonts w:ascii="仿宋_GB2312" w:eastAsia="仿宋_GB2312" w:hAnsi="Times New Roman" w:cs="仿宋_GB2312" w:hint="eastAsia"/>
          <w:kern w:val="2"/>
          <w:sz w:val="30"/>
          <w:szCs w:val="30"/>
          <w:lang w:val="zh-CN"/>
        </w:rPr>
        <w:t>；城乡社区支出</w:t>
      </w:r>
      <w:r w:rsidRPr="00DB0AA9">
        <w:rPr>
          <w:rFonts w:ascii="仿宋_GB2312" w:eastAsia="仿宋_GB2312" w:hAnsi="Times New Roman" w:cs="仿宋_GB2312"/>
          <w:kern w:val="2"/>
          <w:sz w:val="30"/>
          <w:szCs w:val="30"/>
          <w:lang w:val="zh-CN"/>
        </w:rPr>
        <w:t>50,232,300.00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12.99%</w:t>
      </w:r>
      <w:r w:rsidRPr="00DB0AA9">
        <w:rPr>
          <w:rFonts w:ascii="仿宋_GB2312" w:eastAsia="仿宋_GB2312" w:hAnsi="Times New Roman" w:cs="仿宋_GB2312" w:hint="eastAsia"/>
          <w:kern w:val="2"/>
          <w:sz w:val="30"/>
          <w:szCs w:val="30"/>
          <w:lang w:val="zh-CN"/>
        </w:rPr>
        <w:t>；资源勘探工业信息等支出</w:t>
      </w:r>
      <w:r w:rsidRPr="00DB0AA9">
        <w:rPr>
          <w:rFonts w:ascii="仿宋_GB2312" w:eastAsia="仿宋_GB2312" w:hAnsi="Times New Roman" w:cs="仿宋_GB2312"/>
          <w:kern w:val="2"/>
          <w:sz w:val="30"/>
          <w:szCs w:val="30"/>
          <w:lang w:val="zh-CN"/>
        </w:rPr>
        <w:lastRenderedPageBreak/>
        <w:t>11,452,800.00</w:t>
      </w:r>
      <w:r w:rsidRPr="00DB0AA9">
        <w:rPr>
          <w:rFonts w:ascii="仿宋_GB2312" w:eastAsia="仿宋_GB2312" w:hAnsi="Times New Roman" w:cs="仿宋_GB2312" w:hint="eastAsia"/>
          <w:kern w:val="2"/>
          <w:sz w:val="30"/>
          <w:szCs w:val="30"/>
          <w:lang w:val="zh-CN"/>
        </w:rPr>
        <w:t>元，占</w:t>
      </w:r>
      <w:r w:rsidRPr="00DB0AA9">
        <w:rPr>
          <w:rFonts w:ascii="仿宋_GB2312" w:eastAsia="仿宋_GB2312" w:hAnsi="Times New Roman" w:cs="仿宋_GB2312"/>
          <w:kern w:val="2"/>
          <w:sz w:val="30"/>
          <w:szCs w:val="30"/>
          <w:lang w:val="zh-CN"/>
        </w:rPr>
        <w:t>2.96%</w:t>
      </w:r>
      <w:r w:rsidRPr="00DB0AA9">
        <w:rPr>
          <w:rFonts w:ascii="仿宋_GB2312" w:eastAsia="仿宋_GB2312" w:hAnsi="Times New Roman" w:cs="仿宋_GB2312" w:hint="eastAsia"/>
          <w:kern w:val="2"/>
          <w:sz w:val="30"/>
          <w:szCs w:val="30"/>
          <w:lang w:val="zh-CN"/>
        </w:rPr>
        <w:t>；</w:t>
      </w:r>
    </w:p>
    <w:p w:rsidR="00FF5DA0" w:rsidRDefault="00FF5DA0">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（三）具体情况</w:t>
      </w:r>
    </w:p>
    <w:p w:rsidR="00FF5DA0" w:rsidRPr="00DB0AA9" w:rsidRDefault="00FF5DA0">
      <w:pPr>
        <w:spacing w:line="600" w:lineRule="exact"/>
        <w:ind w:firstLine="600"/>
        <w:rPr>
          <w:rFonts w:ascii="仿宋_GB2312" w:eastAsia="仿宋_GB2312" w:hAnsi="Times New Roman" w:cs="仿宋_GB2312"/>
          <w:sz w:val="30"/>
          <w:szCs w:val="30"/>
        </w:rPr>
      </w:pPr>
      <w:r w:rsidRPr="00DB0AA9">
        <w:rPr>
          <w:rFonts w:ascii="仿宋_GB2312" w:eastAsia="仿宋_GB2312" w:hAnsi="Times New Roman" w:cs="仿宋_GB2312"/>
          <w:sz w:val="30"/>
          <w:szCs w:val="30"/>
        </w:rPr>
        <w:t>2022</w:t>
      </w:r>
      <w:r w:rsidRPr="00DB0AA9">
        <w:rPr>
          <w:rFonts w:ascii="仿宋_GB2312" w:eastAsia="仿宋_GB2312" w:hAnsi="Times New Roman" w:cs="仿宋_GB2312" w:hint="eastAsia"/>
          <w:sz w:val="30"/>
          <w:szCs w:val="30"/>
        </w:rPr>
        <w:t>年度一般公共预算财政拨款支出年初预算为</w:t>
      </w:r>
      <w:r w:rsidRPr="00DB0AA9">
        <w:rPr>
          <w:rFonts w:ascii="仿宋_GB2312" w:eastAsia="仿宋_GB2312" w:hAnsi="Times New Roman"/>
          <w:kern w:val="2"/>
          <w:sz w:val="30"/>
          <w:szCs w:val="30"/>
        </w:rPr>
        <w:t>235,254,800.00</w:t>
      </w:r>
      <w:r w:rsidRPr="00DB0AA9">
        <w:rPr>
          <w:rFonts w:ascii="仿宋_GB2312" w:eastAsia="仿宋_GB2312" w:hAnsi="Times New Roman" w:cs="仿宋_GB2312" w:hint="eastAsia"/>
          <w:sz w:val="30"/>
          <w:szCs w:val="30"/>
        </w:rPr>
        <w:t>元，支出决算为</w:t>
      </w:r>
      <w:r w:rsidRPr="00DB0AA9">
        <w:rPr>
          <w:rFonts w:ascii="仿宋_GB2312" w:eastAsia="仿宋_GB2312" w:hAnsi="Times New Roman"/>
          <w:kern w:val="2"/>
          <w:sz w:val="30"/>
          <w:szCs w:val="30"/>
        </w:rPr>
        <w:t>386,715,887.73</w:t>
      </w:r>
      <w:r w:rsidRPr="00DB0AA9">
        <w:rPr>
          <w:rFonts w:ascii="仿宋_GB2312" w:eastAsia="仿宋_GB2312" w:hAnsi="Times New Roman" w:cs="仿宋_GB2312" w:hint="eastAsia"/>
          <w:sz w:val="30"/>
          <w:szCs w:val="30"/>
        </w:rPr>
        <w:t>元，完成年初预算的</w:t>
      </w:r>
      <w:r w:rsidRPr="00DB0AA9">
        <w:rPr>
          <w:rFonts w:ascii="仿宋_GB2312" w:eastAsia="仿宋_GB2312" w:hAnsi="Times New Roman"/>
          <w:kern w:val="2"/>
          <w:sz w:val="30"/>
          <w:szCs w:val="30"/>
        </w:rPr>
        <w:t>164.38</w:t>
      </w:r>
      <w:r w:rsidRPr="00DB0AA9">
        <w:rPr>
          <w:rFonts w:ascii="仿宋_GB2312" w:eastAsia="仿宋_GB2312" w:hAnsi="Times New Roman" w:cs="仿宋_GB2312"/>
          <w:sz w:val="30"/>
          <w:szCs w:val="30"/>
        </w:rPr>
        <w:t>%</w:t>
      </w:r>
      <w:r w:rsidRPr="00DB0AA9">
        <w:rPr>
          <w:rFonts w:ascii="仿宋_GB2312" w:eastAsia="仿宋_GB2312" w:hAnsi="Times New Roman" w:cs="仿宋_GB2312" w:hint="eastAsia"/>
          <w:sz w:val="30"/>
          <w:szCs w:val="30"/>
        </w:rPr>
        <w:t>。其中：</w:t>
      </w:r>
    </w:p>
    <w:p w:rsidR="00FF5DA0" w:rsidRPr="00DB0AA9" w:rsidRDefault="00FF5DA0">
      <w:pPr>
        <w:spacing w:line="600" w:lineRule="exact"/>
        <w:ind w:firstLine="600"/>
        <w:rPr>
          <w:rFonts w:ascii="仿宋_GB2312" w:eastAsia="仿宋_GB2312" w:hAnsi="Times New Roman" w:cs="仿宋_GB2312"/>
          <w:sz w:val="30"/>
          <w:szCs w:val="30"/>
          <w:u w:val="single"/>
        </w:rPr>
      </w:pPr>
      <w:r w:rsidRPr="00DB0AA9">
        <w:rPr>
          <w:rFonts w:ascii="仿宋_GB2312" w:eastAsia="仿宋_GB2312" w:hAnsi="Times New Roman" w:cs="仿宋_GB2312"/>
          <w:sz w:val="30"/>
          <w:szCs w:val="30"/>
        </w:rPr>
        <w:t>1.</w:t>
      </w:r>
      <w:r w:rsidR="000D43B4" w:rsidRPr="00DB0AA9">
        <w:rPr>
          <w:rFonts w:ascii="仿宋_GB2312" w:eastAsia="仿宋_GB2312" w:hAnsi="Times New Roman" w:hint="eastAsia"/>
          <w:sz w:val="30"/>
          <w:szCs w:val="30"/>
        </w:rPr>
        <w:t>一般公共服务支出</w:t>
      </w:r>
      <w:r w:rsidRPr="00DB0AA9">
        <w:rPr>
          <w:rFonts w:ascii="仿宋_GB2312" w:eastAsia="仿宋_GB2312" w:hAnsi="Times New Roman" w:cs="仿宋_GB2312" w:hint="eastAsia"/>
          <w:sz w:val="30"/>
          <w:szCs w:val="30"/>
        </w:rPr>
        <w:t>（类）</w:t>
      </w:r>
      <w:r w:rsidR="000D43B4" w:rsidRPr="00DB0AA9">
        <w:rPr>
          <w:rFonts w:ascii="仿宋_GB2312" w:eastAsia="仿宋_GB2312" w:hAnsi="Times New Roman" w:cs="仿宋_GB2312" w:hint="eastAsia"/>
          <w:sz w:val="30"/>
          <w:szCs w:val="30"/>
        </w:rPr>
        <w:t>商贸事务</w:t>
      </w:r>
      <w:r w:rsidRPr="00DB0AA9">
        <w:rPr>
          <w:rFonts w:ascii="仿宋_GB2312" w:eastAsia="仿宋_GB2312" w:hAnsi="Times New Roman" w:cs="仿宋_GB2312" w:hint="eastAsia"/>
          <w:sz w:val="30"/>
          <w:szCs w:val="30"/>
        </w:rPr>
        <w:t>（款）</w:t>
      </w:r>
      <w:r w:rsidR="000D43B4" w:rsidRPr="00DB0AA9">
        <w:rPr>
          <w:rFonts w:ascii="仿宋_GB2312" w:eastAsia="仿宋_GB2312" w:hAnsi="Times New Roman" w:cs="仿宋_GB2312" w:hint="eastAsia"/>
          <w:sz w:val="30"/>
          <w:szCs w:val="30"/>
        </w:rPr>
        <w:t>行政运行</w:t>
      </w:r>
      <w:r w:rsidRPr="00DB0AA9">
        <w:rPr>
          <w:rFonts w:ascii="仿宋_GB2312" w:eastAsia="仿宋_GB2312" w:hAnsi="Times New Roman" w:cs="仿宋_GB2312" w:hint="eastAsia"/>
          <w:sz w:val="30"/>
          <w:szCs w:val="30"/>
        </w:rPr>
        <w:t>（项）年初预算为</w:t>
      </w:r>
      <w:r w:rsidR="000D43B4" w:rsidRPr="00DB0AA9">
        <w:rPr>
          <w:rFonts w:ascii="仿宋_GB2312" w:eastAsia="仿宋_GB2312" w:hAnsi="Times New Roman" w:cs="仿宋_GB2312"/>
          <w:sz w:val="30"/>
          <w:szCs w:val="30"/>
        </w:rPr>
        <w:t>15,614,800</w:t>
      </w:r>
      <w:r w:rsidRPr="00DB0AA9">
        <w:rPr>
          <w:rFonts w:ascii="仿宋_GB2312" w:eastAsia="仿宋_GB2312" w:hAnsi="Times New Roman" w:cs="仿宋_GB2312" w:hint="eastAsia"/>
          <w:sz w:val="30"/>
          <w:szCs w:val="30"/>
        </w:rPr>
        <w:t>元，支出决算为</w:t>
      </w:r>
      <w:r w:rsidR="000D43B4" w:rsidRPr="00DB0AA9">
        <w:rPr>
          <w:rFonts w:ascii="仿宋_GB2312" w:eastAsia="仿宋_GB2312" w:hAnsi="Times New Roman"/>
          <w:sz w:val="30"/>
          <w:szCs w:val="30"/>
        </w:rPr>
        <w:t>14,013,7</w:t>
      </w:r>
      <w:r w:rsidR="006537CC">
        <w:rPr>
          <w:rFonts w:ascii="仿宋_GB2312" w:eastAsia="仿宋_GB2312" w:hAnsi="Times New Roman"/>
          <w:sz w:val="30"/>
          <w:szCs w:val="30"/>
        </w:rPr>
        <w:t>1</w:t>
      </w:r>
      <w:r w:rsidR="000D43B4" w:rsidRPr="00DB0AA9">
        <w:rPr>
          <w:rFonts w:ascii="仿宋_GB2312" w:eastAsia="仿宋_GB2312" w:hAnsi="Times New Roman"/>
          <w:sz w:val="30"/>
          <w:szCs w:val="30"/>
        </w:rPr>
        <w:t>6.39</w:t>
      </w:r>
      <w:r w:rsidRPr="00DB0AA9">
        <w:rPr>
          <w:rFonts w:ascii="仿宋_GB2312" w:eastAsia="仿宋_GB2312" w:hAnsi="Times New Roman" w:cs="仿宋_GB2312" w:hint="eastAsia"/>
          <w:sz w:val="30"/>
          <w:szCs w:val="30"/>
        </w:rPr>
        <w:t>元，完成年初预算的</w:t>
      </w:r>
      <w:r w:rsidR="000D43B4" w:rsidRPr="00DB0AA9">
        <w:rPr>
          <w:rFonts w:ascii="仿宋_GB2312" w:eastAsia="仿宋_GB2312" w:hAnsi="Times New Roman"/>
          <w:sz w:val="30"/>
          <w:szCs w:val="30"/>
        </w:rPr>
        <w:t>89.75</w:t>
      </w:r>
      <w:r w:rsidRPr="00DB0AA9">
        <w:rPr>
          <w:rFonts w:ascii="仿宋_GB2312" w:eastAsia="仿宋_GB2312" w:hAnsi="Times New Roman" w:cs="仿宋_GB2312"/>
          <w:sz w:val="30"/>
          <w:szCs w:val="30"/>
        </w:rPr>
        <w:t>%</w:t>
      </w:r>
      <w:r w:rsidRPr="00DB0AA9">
        <w:rPr>
          <w:rFonts w:ascii="仿宋_GB2312" w:eastAsia="仿宋_GB2312" w:hAnsi="Times New Roman" w:cs="仿宋_GB2312" w:hint="eastAsia"/>
          <w:sz w:val="30"/>
          <w:szCs w:val="30"/>
        </w:rPr>
        <w:t>，决算数小于年初预算数的主要原因是</w:t>
      </w:r>
      <w:r w:rsidR="000D43B4" w:rsidRPr="00DB0AA9">
        <w:rPr>
          <w:rFonts w:ascii="仿宋_GB2312" w:eastAsia="仿宋_GB2312" w:hAnsi="Times New Roman" w:hint="eastAsia"/>
          <w:sz w:val="30"/>
          <w:szCs w:val="30"/>
        </w:rPr>
        <w:t>人员经费实际支出较少</w:t>
      </w:r>
      <w:r w:rsidRPr="00DB0AA9">
        <w:rPr>
          <w:rFonts w:ascii="仿宋_GB2312" w:eastAsia="仿宋_GB2312" w:hAnsi="Times New Roman" w:cs="仿宋_GB2312" w:hint="eastAsia"/>
          <w:sz w:val="30"/>
          <w:szCs w:val="30"/>
        </w:rPr>
        <w:t>。</w:t>
      </w:r>
    </w:p>
    <w:p w:rsidR="00FF5DA0" w:rsidRDefault="00FF5DA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sidR="006F039D">
        <w:rPr>
          <w:rFonts w:ascii="Times New Roman" w:eastAsia="仿宋_GB2312" w:hAnsi="Times New Roman" w:hint="eastAsia"/>
          <w:sz w:val="30"/>
          <w:szCs w:val="30"/>
        </w:rPr>
        <w:t>一般公共服务支出</w:t>
      </w:r>
      <w:r>
        <w:rPr>
          <w:rFonts w:ascii="仿宋_GB2312" w:eastAsia="仿宋_GB2312" w:hAnsi="Times New Roman" w:cs="仿宋_GB2312" w:hint="eastAsia"/>
          <w:sz w:val="30"/>
          <w:szCs w:val="30"/>
        </w:rPr>
        <w:t>（类）</w:t>
      </w:r>
      <w:r w:rsidR="00DB0AA9">
        <w:rPr>
          <w:rFonts w:ascii="仿宋_GB2312" w:eastAsia="仿宋_GB2312" w:hAnsi="Times New Roman" w:cs="仿宋_GB2312" w:hint="eastAsia"/>
          <w:sz w:val="30"/>
          <w:szCs w:val="30"/>
        </w:rPr>
        <w:t>商贸事务</w:t>
      </w:r>
      <w:r>
        <w:rPr>
          <w:rFonts w:ascii="仿宋_GB2312" w:eastAsia="仿宋_GB2312" w:hAnsi="Times New Roman" w:cs="仿宋_GB2312" w:hint="eastAsia"/>
          <w:sz w:val="30"/>
          <w:szCs w:val="30"/>
        </w:rPr>
        <w:t>（款）</w:t>
      </w:r>
      <w:r w:rsidR="00DB0AA9">
        <w:rPr>
          <w:rFonts w:ascii="仿宋_GB2312" w:eastAsia="仿宋_GB2312" w:hAnsi="Times New Roman" w:cs="仿宋_GB2312" w:hint="eastAsia"/>
          <w:sz w:val="30"/>
          <w:szCs w:val="30"/>
        </w:rPr>
        <w:t>一般行政管理事务</w:t>
      </w:r>
      <w:r>
        <w:rPr>
          <w:rFonts w:ascii="仿宋_GB2312" w:eastAsia="仿宋_GB2312" w:hAnsi="Times New Roman" w:cs="仿宋_GB2312" w:hint="eastAsia"/>
          <w:sz w:val="30"/>
          <w:szCs w:val="30"/>
        </w:rPr>
        <w:t>（项）年初预算为</w:t>
      </w:r>
      <w:r w:rsidR="00190A66">
        <w:rPr>
          <w:rFonts w:ascii="仿宋_GB2312" w:eastAsia="仿宋_GB2312" w:hAnsi="Times New Roman" w:cs="仿宋_GB2312"/>
          <w:sz w:val="30"/>
          <w:szCs w:val="30"/>
        </w:rPr>
        <w:t>116,</w:t>
      </w:r>
      <w:r w:rsidR="008F2000">
        <w:rPr>
          <w:rFonts w:ascii="仿宋_GB2312" w:eastAsia="仿宋_GB2312" w:hAnsi="Times New Roman" w:cs="仿宋_GB2312"/>
          <w:sz w:val="30"/>
          <w:szCs w:val="30"/>
        </w:rPr>
        <w:t>300,000</w:t>
      </w:r>
      <w:r>
        <w:rPr>
          <w:rFonts w:ascii="仿宋_GB2312" w:eastAsia="仿宋_GB2312" w:hAnsi="Times New Roman" w:cs="仿宋_GB2312" w:hint="eastAsia"/>
          <w:sz w:val="30"/>
          <w:szCs w:val="30"/>
        </w:rPr>
        <w:t>元，支出决算为</w:t>
      </w:r>
      <w:r w:rsidR="008F2000">
        <w:rPr>
          <w:rFonts w:ascii="Times New Roman" w:eastAsia="仿宋_GB2312" w:hAnsi="Times New Roman"/>
          <w:sz w:val="30"/>
          <w:szCs w:val="30"/>
        </w:rPr>
        <w:t>11</w:t>
      </w:r>
      <w:r w:rsidR="00190A66">
        <w:rPr>
          <w:rFonts w:ascii="Times New Roman" w:eastAsia="仿宋_GB2312" w:hAnsi="Times New Roman"/>
          <w:sz w:val="30"/>
          <w:szCs w:val="30"/>
        </w:rPr>
        <w:t>,</w:t>
      </w:r>
      <w:r w:rsidR="008F2000">
        <w:rPr>
          <w:rFonts w:ascii="Times New Roman" w:eastAsia="仿宋_GB2312" w:hAnsi="Times New Roman"/>
          <w:sz w:val="30"/>
          <w:szCs w:val="30"/>
        </w:rPr>
        <w:t>258</w:t>
      </w:r>
      <w:r w:rsidR="008E4056">
        <w:rPr>
          <w:rFonts w:ascii="Times New Roman" w:eastAsia="仿宋_GB2312" w:hAnsi="Times New Roman"/>
          <w:sz w:val="30"/>
          <w:szCs w:val="30"/>
        </w:rPr>
        <w:t>,</w:t>
      </w:r>
      <w:r w:rsidR="008F2000">
        <w:rPr>
          <w:rFonts w:ascii="Times New Roman" w:eastAsia="仿宋_GB2312" w:hAnsi="Times New Roman"/>
          <w:sz w:val="30"/>
          <w:szCs w:val="30"/>
        </w:rPr>
        <w:t>137.44</w:t>
      </w:r>
      <w:r>
        <w:rPr>
          <w:rFonts w:ascii="仿宋_GB2312" w:eastAsia="仿宋_GB2312" w:hAnsi="Times New Roman" w:cs="仿宋_GB2312" w:hint="eastAsia"/>
          <w:sz w:val="30"/>
          <w:szCs w:val="30"/>
        </w:rPr>
        <w:t>元，完成年初预算的</w:t>
      </w:r>
      <w:r w:rsidR="008E4056">
        <w:rPr>
          <w:rFonts w:ascii="Times New Roman" w:eastAsia="仿宋_GB2312" w:hAnsi="Times New Roman"/>
          <w:sz w:val="30"/>
          <w:szCs w:val="30"/>
        </w:rPr>
        <w:t>9.68</w:t>
      </w:r>
      <w:r>
        <w:rPr>
          <w:rFonts w:ascii="仿宋_GB2312" w:eastAsia="仿宋_GB2312" w:hAnsi="Times New Roman" w:cs="仿宋_GB2312"/>
          <w:sz w:val="30"/>
          <w:szCs w:val="30"/>
        </w:rPr>
        <w:t>%</w:t>
      </w:r>
      <w:r w:rsidR="00260A50">
        <w:rPr>
          <w:rFonts w:ascii="仿宋_GB2312" w:eastAsia="仿宋_GB2312" w:hAnsi="Times New Roman" w:cs="仿宋_GB2312" w:hint="eastAsia"/>
          <w:sz w:val="30"/>
          <w:szCs w:val="30"/>
        </w:rPr>
        <w:t>，</w:t>
      </w:r>
      <w:r w:rsidR="008E4056">
        <w:rPr>
          <w:rFonts w:ascii="仿宋_GB2312" w:eastAsia="仿宋_GB2312" w:hAnsi="Times New Roman" w:cs="仿宋_GB2312" w:hint="eastAsia"/>
          <w:sz w:val="30"/>
          <w:szCs w:val="30"/>
        </w:rPr>
        <w:t>决算数小于</w:t>
      </w:r>
      <w:r>
        <w:rPr>
          <w:rFonts w:ascii="仿宋_GB2312" w:eastAsia="仿宋_GB2312" w:hAnsi="Times New Roman" w:cs="仿宋_GB2312" w:hint="eastAsia"/>
          <w:sz w:val="30"/>
          <w:szCs w:val="30"/>
        </w:rPr>
        <w:t>年初预算数的主要原因</w:t>
      </w:r>
      <w:r w:rsidR="00C31EA0">
        <w:rPr>
          <w:rFonts w:ascii="仿宋_GB2312" w:eastAsia="仿宋_GB2312" w:hAnsi="Times New Roman" w:cs="仿宋_GB2312" w:hint="eastAsia"/>
          <w:sz w:val="30"/>
          <w:szCs w:val="30"/>
        </w:rPr>
        <w:t>是</w:t>
      </w:r>
      <w:r w:rsidR="008E4056" w:rsidRPr="008E4056">
        <w:rPr>
          <w:rFonts w:ascii="Times New Roman" w:eastAsia="仿宋_GB2312" w:hAnsi="Times New Roman" w:hint="eastAsia"/>
          <w:sz w:val="30"/>
          <w:szCs w:val="30"/>
        </w:rPr>
        <w:t>天津</w:t>
      </w:r>
      <w:r w:rsidR="008E4056">
        <w:rPr>
          <w:rFonts w:ascii="Times New Roman" w:eastAsia="仿宋_GB2312" w:hAnsi="Times New Roman" w:hint="eastAsia"/>
          <w:sz w:val="30"/>
          <w:szCs w:val="30"/>
        </w:rPr>
        <w:t>茱莉</w:t>
      </w:r>
      <w:r w:rsidR="008E4056" w:rsidRPr="008E4056">
        <w:rPr>
          <w:rFonts w:ascii="Times New Roman" w:eastAsia="仿宋_GB2312" w:hAnsi="Times New Roman" w:hint="eastAsia"/>
          <w:sz w:val="30"/>
          <w:szCs w:val="30"/>
        </w:rPr>
        <w:t>亚学院经费补贴专项功能科目调整到普通教育</w:t>
      </w:r>
      <w:r w:rsidR="00AB3D85" w:rsidRPr="00AB3D85">
        <w:rPr>
          <w:rFonts w:ascii="Times New Roman" w:eastAsia="仿宋_GB2312" w:hAnsi="Times New Roman" w:hint="eastAsia"/>
          <w:sz w:val="30"/>
          <w:szCs w:val="30"/>
        </w:rPr>
        <w:t>（类）</w:t>
      </w:r>
      <w:r w:rsidR="008E4056" w:rsidRPr="008E4056">
        <w:rPr>
          <w:rFonts w:ascii="Times New Roman" w:eastAsia="仿宋_GB2312" w:hAnsi="Times New Roman" w:hint="eastAsia"/>
          <w:sz w:val="30"/>
          <w:szCs w:val="30"/>
        </w:rPr>
        <w:t>其他教育支出</w:t>
      </w:r>
      <w:r w:rsidR="006F7FDE">
        <w:rPr>
          <w:rFonts w:ascii="Times New Roman" w:eastAsia="仿宋_GB2312" w:hAnsi="Times New Roman" w:hint="eastAsia"/>
          <w:sz w:val="30"/>
          <w:szCs w:val="30"/>
        </w:rPr>
        <w:t>（</w:t>
      </w:r>
      <w:r w:rsidR="008E4056">
        <w:rPr>
          <w:rFonts w:ascii="Times New Roman" w:eastAsia="仿宋_GB2312" w:hAnsi="Times New Roman" w:hint="eastAsia"/>
          <w:sz w:val="30"/>
          <w:szCs w:val="30"/>
        </w:rPr>
        <w:t>款</w:t>
      </w:r>
      <w:r w:rsidR="006F7FDE">
        <w:rPr>
          <w:rFonts w:ascii="Times New Roman" w:eastAsia="仿宋_GB2312" w:hAnsi="Times New Roman" w:hint="eastAsia"/>
          <w:sz w:val="30"/>
          <w:szCs w:val="30"/>
        </w:rPr>
        <w:t>）</w:t>
      </w:r>
      <w:r w:rsidR="008E4056" w:rsidRPr="008E4056">
        <w:rPr>
          <w:rFonts w:ascii="Times New Roman" w:eastAsia="仿宋_GB2312" w:hAnsi="Times New Roman" w:hint="eastAsia"/>
          <w:sz w:val="30"/>
          <w:szCs w:val="30"/>
        </w:rPr>
        <w:t>其他教育支出</w:t>
      </w:r>
      <w:r w:rsidR="006F7FDE">
        <w:rPr>
          <w:rFonts w:ascii="Times New Roman" w:eastAsia="仿宋_GB2312" w:hAnsi="Times New Roman" w:hint="eastAsia"/>
          <w:sz w:val="30"/>
          <w:szCs w:val="30"/>
        </w:rPr>
        <w:t>（</w:t>
      </w:r>
      <w:r w:rsidR="008E4056">
        <w:rPr>
          <w:rFonts w:ascii="Times New Roman" w:eastAsia="仿宋_GB2312" w:hAnsi="Times New Roman" w:hint="eastAsia"/>
          <w:sz w:val="30"/>
          <w:szCs w:val="30"/>
        </w:rPr>
        <w:t>项</w:t>
      </w:r>
      <w:r w:rsidR="006F7FDE">
        <w:rPr>
          <w:rFonts w:ascii="Times New Roman" w:eastAsia="仿宋_GB2312" w:hAnsi="Times New Roman" w:hint="eastAsia"/>
          <w:sz w:val="30"/>
          <w:szCs w:val="30"/>
        </w:rPr>
        <w:t>）</w:t>
      </w:r>
      <w:r>
        <w:rPr>
          <w:rFonts w:ascii="仿宋_GB2312" w:eastAsia="仿宋_GB2312" w:hAnsi="Times New Roman" w:cs="仿宋_GB2312" w:hint="eastAsia"/>
          <w:sz w:val="30"/>
          <w:szCs w:val="30"/>
        </w:rPr>
        <w:t>。</w:t>
      </w:r>
    </w:p>
    <w:p w:rsidR="00C31EA0" w:rsidRDefault="00C31EA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一般公共服务支出</w:t>
      </w:r>
      <w:r w:rsidR="00635CE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类</w:t>
      </w:r>
      <w:r w:rsidR="00635CE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商贸事务</w:t>
      </w:r>
      <w:r w:rsidR="00635CE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款</w:t>
      </w:r>
      <w:r w:rsidR="00635CE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招商引资</w:t>
      </w:r>
      <w:r w:rsidR="006F7FDE">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项</w:t>
      </w:r>
      <w:r w:rsidR="006F7FDE">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年初预算</w:t>
      </w:r>
      <w:r w:rsidR="00260A50">
        <w:rPr>
          <w:rFonts w:ascii="仿宋_GB2312" w:eastAsia="仿宋_GB2312" w:hAnsi="Times New Roman" w:cs="仿宋_GB2312" w:hint="eastAsia"/>
          <w:sz w:val="30"/>
          <w:szCs w:val="30"/>
        </w:rPr>
        <w:t>为</w:t>
      </w:r>
      <w:r>
        <w:rPr>
          <w:rFonts w:ascii="仿宋_GB2312" w:eastAsia="仿宋_GB2312" w:hAnsi="Times New Roman" w:cs="仿宋_GB2312"/>
          <w:sz w:val="30"/>
          <w:szCs w:val="30"/>
        </w:rPr>
        <w:t>500,000</w:t>
      </w:r>
      <w:r>
        <w:rPr>
          <w:rFonts w:ascii="仿宋_GB2312" w:eastAsia="仿宋_GB2312" w:hAnsi="Times New Roman" w:cs="仿宋_GB2312" w:hint="eastAsia"/>
          <w:sz w:val="30"/>
          <w:szCs w:val="30"/>
        </w:rPr>
        <w:t>元</w:t>
      </w:r>
      <w:r w:rsidR="00260A5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支出决算</w:t>
      </w:r>
      <w:r w:rsidR="00260A50">
        <w:rPr>
          <w:rFonts w:ascii="仿宋_GB2312" w:eastAsia="仿宋_GB2312" w:hAnsi="Times New Roman" w:cs="仿宋_GB2312" w:hint="eastAsia"/>
          <w:sz w:val="30"/>
          <w:szCs w:val="30"/>
        </w:rPr>
        <w:t>为</w:t>
      </w:r>
      <w:r>
        <w:rPr>
          <w:rFonts w:ascii="仿宋_GB2312" w:eastAsia="仿宋_GB2312" w:hAnsi="Times New Roman" w:cs="仿宋_GB2312"/>
          <w:sz w:val="30"/>
          <w:szCs w:val="30"/>
        </w:rPr>
        <w:t>394,162</w:t>
      </w:r>
      <w:r>
        <w:rPr>
          <w:rFonts w:ascii="仿宋_GB2312" w:eastAsia="仿宋_GB2312" w:hAnsi="Times New Roman" w:cs="仿宋_GB2312" w:hint="eastAsia"/>
          <w:sz w:val="30"/>
          <w:szCs w:val="30"/>
        </w:rPr>
        <w:t>元</w:t>
      </w:r>
      <w:r w:rsidR="00260A50">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完成年初预算</w:t>
      </w:r>
      <w:r w:rsidR="001372C3">
        <w:rPr>
          <w:rFonts w:ascii="仿宋_GB2312" w:eastAsia="仿宋_GB2312" w:hAnsi="Times New Roman" w:cs="仿宋_GB2312"/>
          <w:sz w:val="30"/>
          <w:szCs w:val="30"/>
        </w:rPr>
        <w:t>78.83%</w:t>
      </w:r>
      <w:r w:rsidR="001372C3">
        <w:rPr>
          <w:rFonts w:ascii="仿宋_GB2312" w:eastAsia="仿宋_GB2312" w:hAnsi="Times New Roman" w:cs="仿宋_GB2312" w:hint="eastAsia"/>
          <w:sz w:val="30"/>
          <w:szCs w:val="30"/>
        </w:rPr>
        <w:t>，</w:t>
      </w:r>
      <w:r w:rsidRPr="00C31EA0">
        <w:rPr>
          <w:rFonts w:ascii="仿宋_GB2312" w:eastAsia="仿宋_GB2312" w:hAnsi="Times New Roman" w:cs="仿宋_GB2312" w:hint="eastAsia"/>
          <w:sz w:val="30"/>
          <w:szCs w:val="30"/>
        </w:rPr>
        <w:t>决算数小于年初预算数的主要原因</w:t>
      </w:r>
      <w:r>
        <w:rPr>
          <w:rFonts w:ascii="仿宋_GB2312" w:eastAsia="仿宋_GB2312" w:hAnsi="Times New Roman" w:cs="仿宋_GB2312" w:hint="eastAsia"/>
          <w:sz w:val="30"/>
          <w:szCs w:val="30"/>
        </w:rPr>
        <w:t>是本着</w:t>
      </w:r>
      <w:r>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“真过紧日子</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的原则，项目经费支出较少。</w:t>
      </w:r>
    </w:p>
    <w:p w:rsidR="007402BE" w:rsidRDefault="007402BE">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4.</w:t>
      </w:r>
      <w:r w:rsidRPr="007402BE">
        <w:rPr>
          <w:rFonts w:ascii="仿宋_GB2312" w:eastAsia="仿宋_GB2312" w:hAnsi="Times New Roman" w:cs="仿宋_GB2312" w:hint="eastAsia"/>
          <w:sz w:val="30"/>
          <w:szCs w:val="30"/>
        </w:rPr>
        <w:t>一般公共服务支出</w:t>
      </w:r>
      <w:r w:rsidR="006F7FDE">
        <w:rPr>
          <w:rFonts w:ascii="仿宋_GB2312" w:eastAsia="仿宋_GB2312" w:hAnsi="Times New Roman" w:cs="仿宋_GB2312" w:hint="eastAsia"/>
          <w:sz w:val="30"/>
          <w:szCs w:val="30"/>
        </w:rPr>
        <w:t>（</w:t>
      </w:r>
      <w:r w:rsidRPr="007402BE">
        <w:rPr>
          <w:rFonts w:ascii="仿宋_GB2312" w:eastAsia="仿宋_GB2312" w:hAnsi="Times New Roman" w:cs="仿宋_GB2312" w:hint="eastAsia"/>
          <w:sz w:val="30"/>
          <w:szCs w:val="30"/>
        </w:rPr>
        <w:t>类</w:t>
      </w:r>
      <w:r w:rsidR="006F7FDE">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政府办公厅</w:t>
      </w:r>
      <w:r w:rsidR="006F7FDE">
        <w:rPr>
          <w:rFonts w:ascii="仿宋_GB2312" w:eastAsia="仿宋_GB2312" w:hAnsi="Times New Roman" w:cs="仿宋_GB2312" w:hint="eastAsia"/>
          <w:sz w:val="30"/>
          <w:szCs w:val="30"/>
        </w:rPr>
        <w:t>（</w:t>
      </w:r>
      <w:r w:rsidR="00AB3D85">
        <w:rPr>
          <w:rFonts w:ascii="仿宋_GB2312" w:eastAsia="仿宋_GB2312" w:hAnsi="Times New Roman" w:cs="仿宋_GB2312" w:hint="eastAsia"/>
          <w:sz w:val="30"/>
          <w:szCs w:val="30"/>
        </w:rPr>
        <w:t>款</w:t>
      </w:r>
      <w:r w:rsidR="006F7FDE">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及相关机构事务</w:t>
      </w:r>
      <w:r w:rsidR="006F7FDE">
        <w:rPr>
          <w:rFonts w:ascii="仿宋_GB2312" w:eastAsia="仿宋_GB2312" w:hAnsi="Times New Roman" w:cs="仿宋_GB2312" w:hint="eastAsia"/>
          <w:sz w:val="30"/>
          <w:szCs w:val="30"/>
        </w:rPr>
        <w:t>（</w:t>
      </w:r>
      <w:r w:rsidR="00AB3D85">
        <w:rPr>
          <w:rFonts w:ascii="仿宋_GB2312" w:eastAsia="仿宋_GB2312" w:hAnsi="Times New Roman" w:cs="仿宋_GB2312" w:hint="eastAsia"/>
          <w:sz w:val="30"/>
          <w:szCs w:val="30"/>
        </w:rPr>
        <w:t>项</w:t>
      </w:r>
      <w:r w:rsidR="006F7FDE">
        <w:rPr>
          <w:rFonts w:ascii="仿宋_GB2312" w:eastAsia="仿宋_GB2312" w:hAnsi="Times New Roman" w:cs="仿宋_GB2312" w:hint="eastAsia"/>
          <w:sz w:val="30"/>
          <w:szCs w:val="30"/>
        </w:rPr>
        <w:t>）</w:t>
      </w:r>
      <w:r w:rsidR="005A5529" w:rsidRPr="005A5529">
        <w:rPr>
          <w:rFonts w:ascii="仿宋_GB2312" w:eastAsia="仿宋_GB2312" w:hAnsi="Times New Roman" w:cs="仿宋_GB2312"/>
          <w:sz w:val="30"/>
          <w:szCs w:val="30"/>
        </w:rPr>
        <w:t xml:space="preserve"> </w:t>
      </w:r>
      <w:r w:rsidR="005A5529" w:rsidRPr="005A5529">
        <w:rPr>
          <w:rFonts w:ascii="仿宋_GB2312" w:eastAsia="仿宋_GB2312" w:hAnsi="Times New Roman" w:cs="仿宋_GB2312" w:hint="eastAsia"/>
          <w:sz w:val="30"/>
          <w:szCs w:val="30"/>
        </w:rPr>
        <w:t>一般行政管理事务（项）年初预算为</w:t>
      </w:r>
      <w:r w:rsidR="005A5529">
        <w:rPr>
          <w:rFonts w:ascii="仿宋_GB2312" w:eastAsia="仿宋_GB2312" w:hAnsi="Times New Roman" w:cs="仿宋_GB2312"/>
          <w:sz w:val="30"/>
          <w:szCs w:val="30"/>
        </w:rPr>
        <w:t>0</w:t>
      </w:r>
      <w:r w:rsidR="005A5529">
        <w:rPr>
          <w:rFonts w:ascii="仿宋_GB2312" w:eastAsia="仿宋_GB2312" w:hAnsi="Times New Roman" w:cs="仿宋_GB2312" w:hint="eastAsia"/>
          <w:sz w:val="30"/>
          <w:szCs w:val="30"/>
        </w:rPr>
        <w:t>元，</w:t>
      </w:r>
      <w:r w:rsidR="005A5529" w:rsidRPr="005A5529">
        <w:rPr>
          <w:rFonts w:ascii="仿宋_GB2312" w:eastAsia="仿宋_GB2312" w:hAnsi="Times New Roman" w:cs="仿宋_GB2312" w:hint="eastAsia"/>
          <w:sz w:val="30"/>
          <w:szCs w:val="30"/>
        </w:rPr>
        <w:t>支出决算为</w:t>
      </w:r>
      <w:r w:rsidR="005A5529">
        <w:rPr>
          <w:rFonts w:ascii="仿宋_GB2312" w:eastAsia="仿宋_GB2312" w:hAnsi="Times New Roman" w:cs="仿宋_GB2312"/>
          <w:sz w:val="30"/>
          <w:szCs w:val="30"/>
        </w:rPr>
        <w:t>12,623,000</w:t>
      </w:r>
      <w:r w:rsidR="005A5529">
        <w:rPr>
          <w:rFonts w:ascii="仿宋_GB2312" w:eastAsia="仿宋_GB2312" w:hAnsi="Times New Roman" w:cs="仿宋_GB2312" w:hint="eastAsia"/>
          <w:sz w:val="30"/>
          <w:szCs w:val="30"/>
        </w:rPr>
        <w:t>元，</w:t>
      </w:r>
      <w:r w:rsidR="005A5529" w:rsidRPr="005A5529">
        <w:rPr>
          <w:rFonts w:ascii="仿宋_GB2312" w:eastAsia="仿宋_GB2312" w:hAnsi="Times New Roman" w:cs="仿宋_GB2312" w:hint="eastAsia"/>
          <w:sz w:val="30"/>
          <w:szCs w:val="30"/>
        </w:rPr>
        <w:t>决算数</w:t>
      </w:r>
      <w:r w:rsidR="005A5529">
        <w:rPr>
          <w:rFonts w:ascii="仿宋_GB2312" w:eastAsia="仿宋_GB2312" w:hAnsi="Times New Roman" w:cs="仿宋_GB2312" w:hint="eastAsia"/>
          <w:sz w:val="30"/>
          <w:szCs w:val="30"/>
        </w:rPr>
        <w:t>大</w:t>
      </w:r>
      <w:r w:rsidR="005A5529" w:rsidRPr="005A5529">
        <w:rPr>
          <w:rFonts w:ascii="仿宋_GB2312" w:eastAsia="仿宋_GB2312" w:hAnsi="Times New Roman" w:cs="仿宋_GB2312" w:hint="eastAsia"/>
          <w:sz w:val="30"/>
          <w:szCs w:val="30"/>
        </w:rPr>
        <w:t>于年初预算数的主要原因是</w:t>
      </w:r>
      <w:r w:rsidR="005A5529">
        <w:rPr>
          <w:rFonts w:ascii="仿宋_GB2312" w:eastAsia="仿宋_GB2312" w:hAnsi="Times New Roman" w:cs="仿宋_GB2312" w:hint="eastAsia"/>
          <w:sz w:val="30"/>
          <w:szCs w:val="30"/>
        </w:rPr>
        <w:t>增加泰达街</w:t>
      </w:r>
      <w:r w:rsidR="005A5529">
        <w:rPr>
          <w:rFonts w:ascii="仿宋_GB2312" w:eastAsia="仿宋_GB2312" w:hAnsi="Times New Roman" w:cs="仿宋_GB2312" w:hint="eastAsia"/>
          <w:sz w:val="30"/>
          <w:szCs w:val="30"/>
        </w:rPr>
        <w:lastRenderedPageBreak/>
        <w:t>相关</w:t>
      </w:r>
      <w:r w:rsidR="00A955BE">
        <w:rPr>
          <w:rFonts w:ascii="仿宋_GB2312" w:eastAsia="仿宋_GB2312" w:hAnsi="Times New Roman" w:cs="仿宋_GB2312" w:hint="eastAsia"/>
          <w:sz w:val="30"/>
          <w:szCs w:val="30"/>
        </w:rPr>
        <w:t>预算</w:t>
      </w:r>
      <w:r w:rsidR="005A5529">
        <w:rPr>
          <w:rFonts w:ascii="仿宋_GB2312" w:eastAsia="仿宋_GB2312" w:hAnsi="Times New Roman" w:cs="仿宋_GB2312" w:hint="eastAsia"/>
          <w:sz w:val="30"/>
          <w:szCs w:val="30"/>
        </w:rPr>
        <w:t>。</w:t>
      </w:r>
    </w:p>
    <w:p w:rsidR="00FE4761" w:rsidRPr="00FE4761" w:rsidRDefault="0052701E" w:rsidP="00FE4761">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5.</w:t>
      </w:r>
      <w:r w:rsidRPr="0052701E">
        <w:rPr>
          <w:rFonts w:ascii="仿宋_GB2312" w:eastAsia="仿宋_GB2312" w:hAnsi="Times New Roman" w:cs="仿宋_GB2312"/>
          <w:sz w:val="30"/>
          <w:szCs w:val="30"/>
        </w:rPr>
        <w:t xml:space="preserve"> </w:t>
      </w:r>
      <w:r w:rsidRPr="0052701E">
        <w:rPr>
          <w:rFonts w:ascii="仿宋_GB2312" w:eastAsia="仿宋_GB2312" w:hAnsi="Times New Roman" w:cs="仿宋_GB2312" w:hint="eastAsia"/>
          <w:sz w:val="30"/>
          <w:szCs w:val="30"/>
        </w:rPr>
        <w:t>一般公共服务支出</w:t>
      </w:r>
      <w:r w:rsidR="007067B1">
        <w:rPr>
          <w:rFonts w:ascii="仿宋_GB2312" w:eastAsia="仿宋_GB2312" w:hAnsi="Times New Roman" w:cs="仿宋_GB2312" w:hint="eastAsia"/>
          <w:sz w:val="30"/>
          <w:szCs w:val="30"/>
        </w:rPr>
        <w:t>（</w:t>
      </w:r>
      <w:r w:rsidRPr="0052701E">
        <w:rPr>
          <w:rFonts w:ascii="仿宋_GB2312" w:eastAsia="仿宋_GB2312" w:hAnsi="Times New Roman" w:cs="仿宋_GB2312" w:hint="eastAsia"/>
          <w:sz w:val="30"/>
          <w:szCs w:val="30"/>
        </w:rPr>
        <w:t>类</w:t>
      </w:r>
      <w:r w:rsidR="007067B1">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群众团体事务</w:t>
      </w:r>
      <w:r w:rsidR="007067B1">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款</w:t>
      </w:r>
      <w:r w:rsidR="007067B1">
        <w:rPr>
          <w:rFonts w:ascii="仿宋_GB2312" w:eastAsia="仿宋_GB2312" w:hAnsi="Times New Roman" w:cs="仿宋_GB2312" w:hint="eastAsia"/>
          <w:sz w:val="30"/>
          <w:szCs w:val="30"/>
        </w:rPr>
        <w:t>）</w:t>
      </w:r>
      <w:r>
        <w:rPr>
          <w:rFonts w:ascii="仿宋_GB2312" w:eastAsia="仿宋_GB2312" w:hAnsi="Times New Roman" w:cs="仿宋_GB2312" w:hint="eastAsia"/>
          <w:sz w:val="30"/>
          <w:szCs w:val="30"/>
        </w:rPr>
        <w:t>工会事务</w:t>
      </w:r>
      <w:r w:rsidR="007067B1">
        <w:rPr>
          <w:rFonts w:ascii="仿宋_GB2312" w:eastAsia="仿宋_GB2312" w:hAnsi="Times New Roman" w:cs="仿宋_GB2312" w:hint="eastAsia"/>
          <w:sz w:val="30"/>
          <w:szCs w:val="30"/>
        </w:rPr>
        <w:t>（</w:t>
      </w:r>
      <w:r w:rsidR="00635CE0">
        <w:rPr>
          <w:rFonts w:ascii="仿宋_GB2312" w:eastAsia="仿宋_GB2312" w:hAnsi="Times New Roman" w:cs="仿宋_GB2312" w:hint="eastAsia"/>
          <w:sz w:val="30"/>
          <w:szCs w:val="30"/>
        </w:rPr>
        <w:t>项</w:t>
      </w:r>
      <w:r w:rsidR="007067B1">
        <w:rPr>
          <w:rFonts w:ascii="仿宋_GB2312" w:eastAsia="仿宋_GB2312" w:hAnsi="Times New Roman" w:cs="仿宋_GB2312" w:hint="eastAsia"/>
          <w:sz w:val="30"/>
          <w:szCs w:val="30"/>
        </w:rPr>
        <w:t>）</w:t>
      </w:r>
      <w:r w:rsidR="00FE4761" w:rsidRPr="00FE4761">
        <w:rPr>
          <w:rFonts w:ascii="仿宋_GB2312" w:eastAsia="仿宋_GB2312" w:hAnsi="Times New Roman" w:cs="仿宋_GB2312"/>
          <w:sz w:val="30"/>
          <w:szCs w:val="30"/>
        </w:rPr>
        <w:t xml:space="preserve"> </w:t>
      </w:r>
      <w:r w:rsidR="00FE4761" w:rsidRPr="00FE4761">
        <w:rPr>
          <w:rFonts w:ascii="仿宋_GB2312" w:eastAsia="仿宋_GB2312" w:hAnsi="Times New Roman" w:cs="仿宋_GB2312" w:hint="eastAsia"/>
          <w:sz w:val="30"/>
          <w:szCs w:val="30"/>
        </w:rPr>
        <w:t>年初预算为</w:t>
      </w:r>
      <w:r w:rsidR="00FE4761" w:rsidRPr="00FE4761">
        <w:rPr>
          <w:rFonts w:ascii="仿宋_GB2312" w:eastAsia="仿宋_GB2312" w:hAnsi="Times New Roman" w:cs="仿宋_GB2312"/>
          <w:sz w:val="30"/>
          <w:szCs w:val="30"/>
        </w:rPr>
        <w:t>0</w:t>
      </w:r>
      <w:r w:rsidR="00FE4761" w:rsidRPr="00FE4761">
        <w:rPr>
          <w:rFonts w:ascii="仿宋_GB2312" w:eastAsia="仿宋_GB2312" w:hAnsi="Times New Roman" w:cs="仿宋_GB2312" w:hint="eastAsia"/>
          <w:sz w:val="30"/>
          <w:szCs w:val="30"/>
        </w:rPr>
        <w:t>元，支出决算为</w:t>
      </w:r>
      <w:r w:rsidR="00FE4761">
        <w:rPr>
          <w:rFonts w:ascii="仿宋_GB2312" w:eastAsia="仿宋_GB2312" w:hAnsi="Times New Roman" w:cs="仿宋_GB2312"/>
          <w:sz w:val="30"/>
          <w:szCs w:val="30"/>
        </w:rPr>
        <w:t>3,645,000</w:t>
      </w:r>
      <w:r w:rsidR="00FE4761">
        <w:rPr>
          <w:rFonts w:ascii="仿宋_GB2312" w:eastAsia="仿宋_GB2312" w:hAnsi="Times New Roman" w:cs="仿宋_GB2312" w:hint="eastAsia"/>
          <w:sz w:val="30"/>
          <w:szCs w:val="30"/>
        </w:rPr>
        <w:t>元，</w:t>
      </w:r>
      <w:r w:rsidR="00FE4761" w:rsidRPr="00FE4761">
        <w:rPr>
          <w:rFonts w:ascii="仿宋_GB2312" w:eastAsia="仿宋_GB2312" w:hAnsi="Times New Roman" w:cs="仿宋_GB2312" w:hint="eastAsia"/>
          <w:sz w:val="30"/>
          <w:szCs w:val="30"/>
        </w:rPr>
        <w:t>决算数大于年初预算数的主要原因是增加泰达街相关预算。</w:t>
      </w:r>
    </w:p>
    <w:p w:rsidR="00C31EA0" w:rsidRDefault="0066308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6</w:t>
      </w:r>
      <w:r w:rsidR="00C31EA0">
        <w:rPr>
          <w:rFonts w:ascii="仿宋_GB2312" w:eastAsia="仿宋_GB2312" w:hAnsi="Times New Roman" w:cs="仿宋_GB2312"/>
          <w:sz w:val="30"/>
          <w:szCs w:val="30"/>
        </w:rPr>
        <w:t>.</w:t>
      </w:r>
      <w:r w:rsidR="00260A50">
        <w:rPr>
          <w:rFonts w:ascii="仿宋_GB2312" w:eastAsia="仿宋_GB2312" w:hAnsi="Times New Roman" w:cs="仿宋_GB2312" w:hint="eastAsia"/>
          <w:sz w:val="30"/>
          <w:szCs w:val="30"/>
        </w:rPr>
        <w:t>教育支出</w:t>
      </w:r>
      <w:r w:rsidR="007067B1">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类</w:t>
      </w:r>
      <w:r w:rsidR="007067B1">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普通教育</w:t>
      </w:r>
      <w:r w:rsidR="007067B1">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款</w:t>
      </w:r>
      <w:r w:rsidR="00AB3D85">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学前教育</w:t>
      </w:r>
      <w:r w:rsidR="00AB3D85">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项</w:t>
      </w:r>
      <w:r w:rsidR="00AB3D85">
        <w:rPr>
          <w:rFonts w:ascii="仿宋_GB2312" w:eastAsia="仿宋_GB2312" w:hAnsi="Times New Roman" w:cs="仿宋_GB2312" w:hint="eastAsia"/>
          <w:sz w:val="30"/>
          <w:szCs w:val="30"/>
        </w:rPr>
        <w:t>）</w:t>
      </w:r>
      <w:r w:rsidR="00260A50">
        <w:rPr>
          <w:rFonts w:ascii="仿宋_GB2312" w:eastAsia="仿宋_GB2312" w:hAnsi="Times New Roman" w:cs="仿宋_GB2312" w:hint="eastAsia"/>
          <w:sz w:val="30"/>
          <w:szCs w:val="30"/>
        </w:rPr>
        <w:t>年初预算</w:t>
      </w:r>
      <w:r w:rsidR="001372C3">
        <w:rPr>
          <w:rFonts w:ascii="仿宋_GB2312" w:eastAsia="仿宋_GB2312" w:hAnsi="Times New Roman" w:cs="仿宋_GB2312" w:hint="eastAsia"/>
          <w:sz w:val="30"/>
          <w:szCs w:val="30"/>
        </w:rPr>
        <w:t>为</w:t>
      </w:r>
      <w:r w:rsidR="00260A50">
        <w:rPr>
          <w:rFonts w:ascii="仿宋_GB2312" w:eastAsia="仿宋_GB2312" w:hAnsi="Times New Roman" w:cs="仿宋_GB2312"/>
          <w:sz w:val="30"/>
          <w:szCs w:val="30"/>
        </w:rPr>
        <w:t>3,090,000</w:t>
      </w:r>
      <w:r w:rsidR="00260A50">
        <w:rPr>
          <w:rFonts w:ascii="仿宋_GB2312" w:eastAsia="仿宋_GB2312" w:hAnsi="Times New Roman" w:cs="仿宋_GB2312" w:hint="eastAsia"/>
          <w:sz w:val="30"/>
          <w:szCs w:val="30"/>
        </w:rPr>
        <w:t>元，</w:t>
      </w:r>
      <w:r w:rsidR="00260A50" w:rsidRPr="00260A50">
        <w:rPr>
          <w:rFonts w:ascii="仿宋_GB2312" w:eastAsia="仿宋_GB2312" w:hAnsi="Times New Roman" w:cs="仿宋_GB2312" w:hint="eastAsia"/>
          <w:sz w:val="30"/>
          <w:szCs w:val="30"/>
        </w:rPr>
        <w:t>支出决算为</w:t>
      </w:r>
      <w:r w:rsidR="005D792D">
        <w:rPr>
          <w:rFonts w:ascii="仿宋_GB2312" w:eastAsia="仿宋_GB2312" w:hAnsi="Times New Roman" w:cs="仿宋_GB2312"/>
          <w:sz w:val="30"/>
          <w:szCs w:val="30"/>
        </w:rPr>
        <w:t>3,081,472.2</w:t>
      </w:r>
      <w:r w:rsidR="005D792D">
        <w:rPr>
          <w:rFonts w:ascii="仿宋_GB2312" w:eastAsia="仿宋_GB2312" w:hAnsi="Times New Roman" w:cs="仿宋_GB2312" w:hint="eastAsia"/>
          <w:sz w:val="30"/>
          <w:szCs w:val="30"/>
        </w:rPr>
        <w:t>元，</w:t>
      </w:r>
      <w:r w:rsidR="005D792D" w:rsidRPr="005D792D">
        <w:rPr>
          <w:rFonts w:ascii="仿宋_GB2312" w:eastAsia="仿宋_GB2312" w:hAnsi="Times New Roman" w:cs="仿宋_GB2312" w:hint="eastAsia"/>
          <w:sz w:val="30"/>
          <w:szCs w:val="30"/>
        </w:rPr>
        <w:t>完成年初预算</w:t>
      </w:r>
      <w:r w:rsidR="005D792D">
        <w:rPr>
          <w:rFonts w:ascii="仿宋_GB2312" w:eastAsia="仿宋_GB2312" w:hAnsi="Times New Roman" w:cs="仿宋_GB2312"/>
          <w:sz w:val="30"/>
          <w:szCs w:val="30"/>
        </w:rPr>
        <w:t>99.73%.</w:t>
      </w:r>
    </w:p>
    <w:p w:rsidR="003213E0" w:rsidRDefault="0066308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7</w:t>
      </w:r>
      <w:r w:rsidR="001372C3">
        <w:rPr>
          <w:rFonts w:ascii="仿宋_GB2312" w:eastAsia="仿宋_GB2312" w:hAnsi="Times New Roman" w:cs="仿宋_GB2312"/>
          <w:sz w:val="30"/>
          <w:szCs w:val="30"/>
        </w:rPr>
        <w:t>.</w:t>
      </w:r>
      <w:r w:rsidR="001372C3" w:rsidRPr="001372C3">
        <w:rPr>
          <w:rFonts w:ascii="仿宋_GB2312" w:eastAsia="仿宋_GB2312" w:hAnsi="Times New Roman" w:cs="仿宋_GB2312" w:hint="eastAsia"/>
          <w:sz w:val="30"/>
          <w:szCs w:val="30"/>
        </w:rPr>
        <w:t>教育支出</w:t>
      </w:r>
      <w:r w:rsidR="00AB3D85" w:rsidRPr="00AB3D85">
        <w:rPr>
          <w:rFonts w:ascii="仿宋_GB2312" w:eastAsia="仿宋_GB2312" w:hAnsi="Times New Roman" w:cs="仿宋_GB2312" w:hint="eastAsia"/>
          <w:sz w:val="30"/>
          <w:szCs w:val="30"/>
        </w:rPr>
        <w:t>（类）</w:t>
      </w:r>
      <w:r w:rsidR="001372C3" w:rsidRPr="001372C3">
        <w:rPr>
          <w:rFonts w:ascii="仿宋_GB2312" w:eastAsia="仿宋_GB2312" w:hAnsi="Times New Roman" w:cs="仿宋_GB2312" w:hint="eastAsia"/>
          <w:sz w:val="30"/>
          <w:szCs w:val="30"/>
        </w:rPr>
        <w:t>普通教育</w:t>
      </w:r>
      <w:r w:rsidR="00AB3D85" w:rsidRPr="00AB3D85">
        <w:rPr>
          <w:rFonts w:ascii="仿宋_GB2312" w:eastAsia="仿宋_GB2312" w:hAnsi="Times New Roman" w:cs="仿宋_GB2312" w:hint="eastAsia"/>
          <w:sz w:val="30"/>
          <w:szCs w:val="30"/>
        </w:rPr>
        <w:t>（款）</w:t>
      </w:r>
      <w:r w:rsidR="001372C3">
        <w:rPr>
          <w:rFonts w:ascii="仿宋_GB2312" w:eastAsia="仿宋_GB2312" w:hAnsi="Times New Roman" w:cs="仿宋_GB2312" w:hint="eastAsia"/>
          <w:sz w:val="30"/>
          <w:szCs w:val="30"/>
        </w:rPr>
        <w:t>小学</w:t>
      </w:r>
      <w:r w:rsidR="001372C3" w:rsidRPr="001372C3">
        <w:rPr>
          <w:rFonts w:ascii="仿宋_GB2312" w:eastAsia="仿宋_GB2312" w:hAnsi="Times New Roman" w:cs="仿宋_GB2312" w:hint="eastAsia"/>
          <w:sz w:val="30"/>
          <w:szCs w:val="30"/>
        </w:rPr>
        <w:t>教育</w:t>
      </w:r>
      <w:r w:rsidR="00AB3D85" w:rsidRPr="00AB3D85">
        <w:rPr>
          <w:rFonts w:ascii="仿宋_GB2312" w:eastAsia="仿宋_GB2312" w:hAnsi="Times New Roman" w:cs="仿宋_GB2312" w:hint="eastAsia"/>
          <w:sz w:val="30"/>
          <w:szCs w:val="30"/>
        </w:rPr>
        <w:t>（项）</w:t>
      </w:r>
      <w:r w:rsidR="001372C3" w:rsidRPr="001372C3">
        <w:rPr>
          <w:rFonts w:ascii="仿宋_GB2312" w:eastAsia="仿宋_GB2312" w:hAnsi="Times New Roman" w:cs="仿宋_GB2312" w:hint="eastAsia"/>
          <w:sz w:val="30"/>
          <w:szCs w:val="30"/>
        </w:rPr>
        <w:t>年初预算为</w:t>
      </w:r>
      <w:r w:rsidR="001372C3">
        <w:rPr>
          <w:rFonts w:ascii="仿宋_GB2312" w:eastAsia="仿宋_GB2312" w:hAnsi="Times New Roman" w:cs="仿宋_GB2312"/>
          <w:sz w:val="30"/>
          <w:szCs w:val="30"/>
        </w:rPr>
        <w:t>570,000</w:t>
      </w:r>
      <w:r w:rsidR="001372C3">
        <w:rPr>
          <w:rFonts w:ascii="仿宋_GB2312" w:eastAsia="仿宋_GB2312" w:hAnsi="Times New Roman" w:cs="仿宋_GB2312" w:hint="eastAsia"/>
          <w:sz w:val="30"/>
          <w:szCs w:val="30"/>
        </w:rPr>
        <w:t>元，</w:t>
      </w:r>
      <w:r w:rsidR="001372C3" w:rsidRPr="001372C3">
        <w:rPr>
          <w:rFonts w:ascii="仿宋_GB2312" w:eastAsia="仿宋_GB2312" w:hAnsi="Times New Roman" w:cs="仿宋_GB2312" w:hint="eastAsia"/>
          <w:sz w:val="30"/>
          <w:szCs w:val="30"/>
        </w:rPr>
        <w:t>支出决算为</w:t>
      </w:r>
      <w:r w:rsidR="001372C3">
        <w:rPr>
          <w:rFonts w:ascii="仿宋_GB2312" w:eastAsia="仿宋_GB2312" w:hAnsi="Times New Roman" w:cs="仿宋_GB2312"/>
          <w:sz w:val="30"/>
          <w:szCs w:val="30"/>
        </w:rPr>
        <w:t>10,569,257</w:t>
      </w:r>
      <w:r w:rsidR="001372C3" w:rsidRPr="001372C3">
        <w:rPr>
          <w:rFonts w:ascii="仿宋_GB2312" w:eastAsia="仿宋_GB2312" w:hAnsi="Times New Roman" w:cs="仿宋_GB2312" w:hint="eastAsia"/>
          <w:sz w:val="30"/>
          <w:szCs w:val="30"/>
        </w:rPr>
        <w:t>元</w:t>
      </w:r>
      <w:r w:rsidR="001372C3">
        <w:rPr>
          <w:rFonts w:ascii="仿宋_GB2312" w:eastAsia="仿宋_GB2312" w:hAnsi="Times New Roman" w:cs="仿宋_GB2312" w:hint="eastAsia"/>
          <w:sz w:val="30"/>
          <w:szCs w:val="30"/>
        </w:rPr>
        <w:t>，</w:t>
      </w:r>
      <w:r w:rsidR="001372C3" w:rsidRPr="001372C3">
        <w:rPr>
          <w:rFonts w:ascii="仿宋_GB2312" w:eastAsia="仿宋_GB2312" w:hAnsi="Times New Roman" w:cs="仿宋_GB2312" w:hint="eastAsia"/>
          <w:sz w:val="30"/>
          <w:szCs w:val="30"/>
        </w:rPr>
        <w:t>完成年初预算</w:t>
      </w:r>
      <w:r w:rsidR="001372C3">
        <w:rPr>
          <w:rFonts w:ascii="仿宋_GB2312" w:eastAsia="仿宋_GB2312" w:hAnsi="Times New Roman" w:cs="仿宋_GB2312"/>
          <w:sz w:val="30"/>
          <w:szCs w:val="30"/>
        </w:rPr>
        <w:t>1854.26%</w:t>
      </w:r>
      <w:r w:rsidR="001372C3">
        <w:rPr>
          <w:rFonts w:ascii="仿宋_GB2312" w:eastAsia="仿宋_GB2312" w:hAnsi="Times New Roman" w:cs="仿宋_GB2312" w:hint="eastAsia"/>
          <w:sz w:val="30"/>
          <w:szCs w:val="30"/>
        </w:rPr>
        <w:t>，决算数大</w:t>
      </w:r>
      <w:r w:rsidR="001372C3" w:rsidRPr="001372C3">
        <w:rPr>
          <w:rFonts w:ascii="仿宋_GB2312" w:eastAsia="仿宋_GB2312" w:hAnsi="Times New Roman" w:cs="仿宋_GB2312" w:hint="eastAsia"/>
          <w:sz w:val="30"/>
          <w:szCs w:val="30"/>
        </w:rPr>
        <w:t>于年初预算数的主要原因是</w:t>
      </w:r>
      <w:r w:rsidR="001372C3">
        <w:rPr>
          <w:rFonts w:ascii="仿宋_GB2312" w:eastAsia="仿宋_GB2312" w:hAnsi="Times New Roman" w:cs="仿宋_GB2312" w:hint="eastAsia"/>
          <w:sz w:val="30"/>
          <w:szCs w:val="30"/>
        </w:rPr>
        <w:t>增加</w:t>
      </w:r>
      <w:r w:rsidR="003213E0">
        <w:rPr>
          <w:rFonts w:ascii="仿宋_GB2312" w:eastAsia="仿宋_GB2312" w:hAnsi="Times New Roman" w:cs="仿宋_GB2312" w:hint="eastAsia"/>
          <w:sz w:val="30"/>
          <w:szCs w:val="30"/>
        </w:rPr>
        <w:t>“</w:t>
      </w:r>
      <w:r w:rsidR="001372C3">
        <w:rPr>
          <w:rFonts w:ascii="仿宋_GB2312" w:eastAsia="仿宋_GB2312" w:hAnsi="Times New Roman" w:cs="仿宋_GB2312" w:hint="eastAsia"/>
          <w:sz w:val="30"/>
          <w:szCs w:val="30"/>
        </w:rPr>
        <w:t>华东师大附属学校一次性资源</w:t>
      </w:r>
      <w:r w:rsidR="003213E0">
        <w:rPr>
          <w:rFonts w:ascii="仿宋_GB2312" w:eastAsia="仿宋_GB2312" w:hAnsi="Times New Roman" w:cs="仿宋_GB2312" w:hint="eastAsia"/>
          <w:sz w:val="30"/>
          <w:szCs w:val="30"/>
        </w:rPr>
        <w:t>建设经费”专项</w:t>
      </w:r>
      <w:r w:rsidR="003213E0">
        <w:rPr>
          <w:rFonts w:ascii="仿宋_GB2312" w:eastAsia="仿宋_GB2312" w:hAnsi="Times New Roman" w:cs="仿宋_GB2312"/>
          <w:sz w:val="30"/>
          <w:szCs w:val="30"/>
        </w:rPr>
        <w:t>10</w:t>
      </w:r>
      <w:r w:rsidR="00DD3A46">
        <w:rPr>
          <w:rFonts w:ascii="仿宋_GB2312" w:eastAsia="仿宋_GB2312" w:hAnsi="Times New Roman" w:cs="仿宋_GB2312"/>
          <w:sz w:val="30"/>
          <w:szCs w:val="30"/>
        </w:rPr>
        <w:t>,</w:t>
      </w:r>
      <w:r w:rsidR="003213E0">
        <w:rPr>
          <w:rFonts w:ascii="仿宋_GB2312" w:eastAsia="仿宋_GB2312" w:hAnsi="Times New Roman" w:cs="仿宋_GB2312"/>
          <w:sz w:val="30"/>
          <w:szCs w:val="30"/>
        </w:rPr>
        <w:t>000</w:t>
      </w:r>
      <w:r w:rsidR="00DD3A46">
        <w:rPr>
          <w:rFonts w:ascii="仿宋_GB2312" w:eastAsia="仿宋_GB2312" w:hAnsi="Times New Roman" w:cs="仿宋_GB2312"/>
          <w:sz w:val="30"/>
          <w:szCs w:val="30"/>
        </w:rPr>
        <w:t>,</w:t>
      </w:r>
      <w:r w:rsidR="003213E0">
        <w:rPr>
          <w:rFonts w:ascii="仿宋_GB2312" w:eastAsia="仿宋_GB2312" w:hAnsi="Times New Roman" w:cs="仿宋_GB2312"/>
          <w:sz w:val="30"/>
          <w:szCs w:val="30"/>
        </w:rPr>
        <w:t>000</w:t>
      </w:r>
      <w:r w:rsidR="003213E0">
        <w:rPr>
          <w:rFonts w:ascii="仿宋_GB2312" w:eastAsia="仿宋_GB2312" w:hAnsi="Times New Roman" w:cs="仿宋_GB2312" w:hint="eastAsia"/>
          <w:sz w:val="30"/>
          <w:szCs w:val="30"/>
        </w:rPr>
        <w:t>元。</w:t>
      </w:r>
    </w:p>
    <w:p w:rsidR="003213E0" w:rsidRDefault="0066308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8</w:t>
      </w:r>
      <w:r w:rsidR="003213E0">
        <w:rPr>
          <w:rFonts w:ascii="仿宋_GB2312" w:eastAsia="仿宋_GB2312" w:hAnsi="Times New Roman" w:cs="仿宋_GB2312"/>
          <w:sz w:val="30"/>
          <w:szCs w:val="30"/>
        </w:rPr>
        <w:t>.</w:t>
      </w:r>
      <w:r w:rsidR="00DD3A46" w:rsidRPr="00DD3A46">
        <w:rPr>
          <w:rFonts w:ascii="仿宋_GB2312" w:eastAsia="仿宋_GB2312" w:hAnsi="Times New Roman" w:cs="仿宋_GB2312" w:hint="eastAsia"/>
          <w:sz w:val="30"/>
          <w:szCs w:val="30"/>
        </w:rPr>
        <w:t>教育支出</w:t>
      </w:r>
      <w:r w:rsidR="00AB3D85" w:rsidRPr="00AB3D85">
        <w:rPr>
          <w:rFonts w:ascii="仿宋_GB2312" w:eastAsia="仿宋_GB2312" w:hAnsi="Times New Roman" w:cs="仿宋_GB2312" w:hint="eastAsia"/>
          <w:sz w:val="30"/>
          <w:szCs w:val="30"/>
        </w:rPr>
        <w:t>（类）</w:t>
      </w:r>
      <w:r w:rsidR="00DD3A46" w:rsidRPr="00DD3A46">
        <w:rPr>
          <w:rFonts w:ascii="仿宋_GB2312" w:eastAsia="仿宋_GB2312" w:hAnsi="Times New Roman" w:cs="仿宋_GB2312" w:hint="eastAsia"/>
          <w:sz w:val="30"/>
          <w:szCs w:val="30"/>
        </w:rPr>
        <w:t>普通教育</w:t>
      </w:r>
      <w:r w:rsidR="00AB3D85" w:rsidRPr="00AB3D85">
        <w:rPr>
          <w:rFonts w:ascii="仿宋_GB2312" w:eastAsia="仿宋_GB2312" w:hAnsi="Times New Roman" w:cs="仿宋_GB2312" w:hint="eastAsia"/>
          <w:sz w:val="30"/>
          <w:szCs w:val="30"/>
        </w:rPr>
        <w:t>（款）</w:t>
      </w:r>
      <w:r w:rsidR="00DD3A46">
        <w:rPr>
          <w:rFonts w:ascii="仿宋_GB2312" w:eastAsia="仿宋_GB2312" w:hAnsi="Times New Roman" w:cs="仿宋_GB2312" w:hint="eastAsia"/>
          <w:sz w:val="30"/>
          <w:szCs w:val="30"/>
        </w:rPr>
        <w:t>初中</w:t>
      </w:r>
      <w:r w:rsidR="00DD3A46" w:rsidRPr="00DD3A46">
        <w:rPr>
          <w:rFonts w:ascii="仿宋_GB2312" w:eastAsia="仿宋_GB2312" w:hAnsi="Times New Roman" w:cs="仿宋_GB2312" w:hint="eastAsia"/>
          <w:sz w:val="30"/>
          <w:szCs w:val="30"/>
        </w:rPr>
        <w:t>教育</w:t>
      </w:r>
      <w:r w:rsidR="00AB3D85" w:rsidRPr="00AB3D85">
        <w:rPr>
          <w:rFonts w:ascii="仿宋_GB2312" w:eastAsia="仿宋_GB2312" w:hAnsi="Times New Roman" w:cs="仿宋_GB2312" w:hint="eastAsia"/>
          <w:sz w:val="30"/>
          <w:szCs w:val="30"/>
        </w:rPr>
        <w:t>（项）</w:t>
      </w:r>
      <w:r w:rsidR="00DD3A46" w:rsidRPr="00DD3A46">
        <w:rPr>
          <w:rFonts w:ascii="仿宋_GB2312" w:eastAsia="仿宋_GB2312" w:hAnsi="Times New Roman" w:cs="仿宋_GB2312" w:hint="eastAsia"/>
          <w:sz w:val="30"/>
          <w:szCs w:val="30"/>
        </w:rPr>
        <w:t>年初预算为</w:t>
      </w:r>
      <w:r w:rsidR="007402BE">
        <w:rPr>
          <w:rFonts w:ascii="仿宋_GB2312" w:eastAsia="仿宋_GB2312" w:hAnsi="Times New Roman" w:cs="仿宋_GB2312"/>
          <w:sz w:val="30"/>
          <w:szCs w:val="30"/>
        </w:rPr>
        <w:t>80,000,000</w:t>
      </w:r>
      <w:r w:rsidR="007402BE">
        <w:rPr>
          <w:rFonts w:ascii="仿宋_GB2312" w:eastAsia="仿宋_GB2312" w:hAnsi="Times New Roman" w:cs="仿宋_GB2312" w:hint="eastAsia"/>
          <w:sz w:val="30"/>
          <w:szCs w:val="30"/>
        </w:rPr>
        <w:t>元，</w:t>
      </w:r>
      <w:r w:rsidR="007402BE" w:rsidRPr="007402BE">
        <w:rPr>
          <w:rFonts w:ascii="仿宋_GB2312" w:eastAsia="仿宋_GB2312" w:hAnsi="Times New Roman" w:cs="仿宋_GB2312" w:hint="eastAsia"/>
          <w:sz w:val="30"/>
          <w:szCs w:val="30"/>
        </w:rPr>
        <w:t>支出决算为</w:t>
      </w:r>
      <w:r w:rsidR="007402BE">
        <w:rPr>
          <w:rFonts w:ascii="仿宋_GB2312" w:eastAsia="仿宋_GB2312" w:hAnsi="Times New Roman" w:cs="仿宋_GB2312"/>
          <w:sz w:val="30"/>
          <w:szCs w:val="30"/>
        </w:rPr>
        <w:t>20,000,000</w:t>
      </w:r>
      <w:r w:rsidR="007402BE">
        <w:rPr>
          <w:rFonts w:ascii="仿宋_GB2312" w:eastAsia="仿宋_GB2312" w:hAnsi="Times New Roman" w:cs="仿宋_GB2312" w:hint="eastAsia"/>
          <w:sz w:val="30"/>
          <w:szCs w:val="30"/>
        </w:rPr>
        <w:t>元，</w:t>
      </w:r>
      <w:r w:rsidR="007402BE" w:rsidRPr="007402BE">
        <w:rPr>
          <w:rFonts w:ascii="仿宋_GB2312" w:eastAsia="仿宋_GB2312" w:hAnsi="Times New Roman" w:cs="仿宋_GB2312" w:hint="eastAsia"/>
          <w:sz w:val="30"/>
          <w:szCs w:val="30"/>
        </w:rPr>
        <w:t>完成年初预算</w:t>
      </w:r>
      <w:r w:rsidR="007402BE">
        <w:rPr>
          <w:rFonts w:ascii="仿宋_GB2312" w:eastAsia="仿宋_GB2312" w:hAnsi="Times New Roman" w:cs="仿宋_GB2312"/>
          <w:sz w:val="30"/>
          <w:szCs w:val="30"/>
        </w:rPr>
        <w:t>25%</w:t>
      </w:r>
      <w:r w:rsidR="007402BE">
        <w:rPr>
          <w:rFonts w:ascii="仿宋_GB2312" w:eastAsia="仿宋_GB2312" w:hAnsi="Times New Roman" w:cs="仿宋_GB2312" w:hint="eastAsia"/>
          <w:sz w:val="30"/>
          <w:szCs w:val="30"/>
        </w:rPr>
        <w:t>，</w:t>
      </w:r>
      <w:r w:rsidR="007402BE" w:rsidRPr="007402BE">
        <w:rPr>
          <w:rFonts w:ascii="仿宋_GB2312" w:eastAsia="仿宋_GB2312" w:hAnsi="Times New Roman" w:cs="仿宋_GB2312" w:hint="eastAsia"/>
          <w:sz w:val="30"/>
          <w:szCs w:val="30"/>
        </w:rPr>
        <w:t>决算数小于年初预算数的主要原因是</w:t>
      </w:r>
      <w:r w:rsidR="007402BE">
        <w:rPr>
          <w:rFonts w:ascii="仿宋_GB2312" w:eastAsia="仿宋_GB2312" w:hAnsi="Times New Roman" w:cs="仿宋_GB2312" w:hint="eastAsia"/>
          <w:sz w:val="30"/>
          <w:szCs w:val="30"/>
        </w:rPr>
        <w:t>依据项目进度情况拨付相关预算资金。</w:t>
      </w:r>
    </w:p>
    <w:p w:rsidR="007402BE" w:rsidRDefault="0066308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9</w:t>
      </w:r>
      <w:r w:rsidR="007402BE">
        <w:rPr>
          <w:rFonts w:ascii="仿宋_GB2312" w:eastAsia="仿宋_GB2312" w:hAnsi="Times New Roman" w:cs="仿宋_GB2312"/>
          <w:sz w:val="30"/>
          <w:szCs w:val="30"/>
        </w:rPr>
        <w:t>.</w:t>
      </w:r>
      <w:r w:rsidR="00D67673" w:rsidRPr="00D67673">
        <w:rPr>
          <w:rFonts w:ascii="仿宋_GB2312" w:eastAsia="仿宋_GB2312" w:hAnsi="Times New Roman" w:cs="仿宋_GB2312" w:hint="eastAsia"/>
          <w:sz w:val="30"/>
          <w:szCs w:val="30"/>
        </w:rPr>
        <w:t>教育支出</w:t>
      </w:r>
      <w:r w:rsidR="00AB3D85" w:rsidRPr="00AB3D85">
        <w:rPr>
          <w:rFonts w:ascii="仿宋_GB2312" w:eastAsia="仿宋_GB2312" w:hAnsi="Times New Roman" w:cs="仿宋_GB2312" w:hint="eastAsia"/>
          <w:sz w:val="30"/>
          <w:szCs w:val="30"/>
        </w:rPr>
        <w:t>（类）</w:t>
      </w:r>
      <w:r w:rsidR="00D67673">
        <w:rPr>
          <w:rFonts w:ascii="仿宋_GB2312" w:eastAsia="仿宋_GB2312" w:hAnsi="Times New Roman" w:cs="仿宋_GB2312" w:hint="eastAsia"/>
          <w:sz w:val="30"/>
          <w:szCs w:val="30"/>
        </w:rPr>
        <w:t>教育管理事务</w:t>
      </w:r>
      <w:r w:rsidR="00AB3D85" w:rsidRPr="00AB3D85">
        <w:rPr>
          <w:rFonts w:ascii="仿宋_GB2312" w:eastAsia="仿宋_GB2312" w:hAnsi="Times New Roman" w:cs="仿宋_GB2312" w:hint="eastAsia"/>
          <w:sz w:val="30"/>
          <w:szCs w:val="30"/>
        </w:rPr>
        <w:t>（款）</w:t>
      </w:r>
      <w:r w:rsidR="00D67673">
        <w:rPr>
          <w:rFonts w:ascii="仿宋_GB2312" w:eastAsia="仿宋_GB2312" w:hAnsi="Times New Roman" w:cs="仿宋_GB2312" w:hint="eastAsia"/>
          <w:sz w:val="30"/>
          <w:szCs w:val="30"/>
        </w:rPr>
        <w:t>其他教育管理事务支出</w:t>
      </w:r>
      <w:r w:rsidR="00AB3D85" w:rsidRPr="00AB3D85">
        <w:rPr>
          <w:rFonts w:ascii="仿宋_GB2312" w:eastAsia="仿宋_GB2312" w:hAnsi="Times New Roman" w:cs="仿宋_GB2312" w:hint="eastAsia"/>
          <w:sz w:val="30"/>
          <w:szCs w:val="30"/>
        </w:rPr>
        <w:t>（项）</w:t>
      </w:r>
      <w:r w:rsidR="00D67673" w:rsidRPr="00D67673">
        <w:rPr>
          <w:rFonts w:ascii="仿宋_GB2312" w:eastAsia="仿宋_GB2312" w:hAnsi="Times New Roman" w:cs="仿宋_GB2312" w:hint="eastAsia"/>
          <w:sz w:val="30"/>
          <w:szCs w:val="30"/>
        </w:rPr>
        <w:t>年初预算为</w:t>
      </w:r>
      <w:r w:rsidR="00D67673">
        <w:rPr>
          <w:rFonts w:ascii="仿宋_GB2312" w:eastAsia="仿宋_GB2312" w:hAnsi="Times New Roman" w:cs="仿宋_GB2312"/>
          <w:sz w:val="30"/>
          <w:szCs w:val="30"/>
        </w:rPr>
        <w:t>0</w:t>
      </w:r>
      <w:r w:rsidR="00D67673">
        <w:rPr>
          <w:rFonts w:ascii="仿宋_GB2312" w:eastAsia="仿宋_GB2312" w:hAnsi="Times New Roman" w:cs="仿宋_GB2312" w:hint="eastAsia"/>
          <w:sz w:val="30"/>
          <w:szCs w:val="30"/>
        </w:rPr>
        <w:t>元，支出预算为</w:t>
      </w:r>
      <w:r w:rsidR="00D67673">
        <w:rPr>
          <w:rFonts w:ascii="仿宋_GB2312" w:eastAsia="仿宋_GB2312" w:hAnsi="Times New Roman" w:cs="仿宋_GB2312"/>
          <w:sz w:val="30"/>
          <w:szCs w:val="30"/>
        </w:rPr>
        <w:t>33,777,218.74</w:t>
      </w:r>
      <w:r w:rsidR="00D67673">
        <w:rPr>
          <w:rFonts w:ascii="仿宋_GB2312" w:eastAsia="仿宋_GB2312" w:hAnsi="Times New Roman" w:cs="仿宋_GB2312" w:hint="eastAsia"/>
          <w:sz w:val="30"/>
          <w:szCs w:val="30"/>
        </w:rPr>
        <w:t>元，</w:t>
      </w:r>
      <w:r w:rsidR="00D67673" w:rsidRPr="00D67673">
        <w:rPr>
          <w:rFonts w:ascii="仿宋_GB2312" w:eastAsia="仿宋_GB2312" w:hAnsi="Times New Roman" w:cs="仿宋_GB2312" w:hint="eastAsia"/>
          <w:sz w:val="30"/>
          <w:szCs w:val="30"/>
        </w:rPr>
        <w:t>决算数大于年初预算数的主要原因是增加泰达街相关预算</w:t>
      </w:r>
      <w:r w:rsidR="00D67673">
        <w:rPr>
          <w:rFonts w:ascii="仿宋_GB2312" w:eastAsia="仿宋_GB2312" w:hAnsi="Times New Roman" w:cs="仿宋_GB2312" w:hint="eastAsia"/>
          <w:sz w:val="30"/>
          <w:szCs w:val="30"/>
        </w:rPr>
        <w:t>。</w:t>
      </w:r>
    </w:p>
    <w:p w:rsidR="00D67673" w:rsidRDefault="0066308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10</w:t>
      </w:r>
      <w:r w:rsidR="00D67673">
        <w:rPr>
          <w:rFonts w:ascii="仿宋_GB2312" w:eastAsia="仿宋_GB2312" w:hAnsi="Times New Roman" w:cs="仿宋_GB2312"/>
          <w:sz w:val="30"/>
          <w:szCs w:val="30"/>
        </w:rPr>
        <w:t>.</w:t>
      </w:r>
      <w:r w:rsidR="00D67673" w:rsidRPr="00D67673">
        <w:rPr>
          <w:rFonts w:ascii="仿宋_GB2312" w:eastAsia="仿宋_GB2312" w:hAnsi="Times New Roman" w:cs="仿宋_GB2312" w:hint="eastAsia"/>
          <w:sz w:val="30"/>
          <w:szCs w:val="30"/>
        </w:rPr>
        <w:t>教育支出</w:t>
      </w:r>
      <w:r w:rsidR="00AB3D85" w:rsidRPr="00AB3D85">
        <w:rPr>
          <w:rFonts w:ascii="仿宋_GB2312" w:eastAsia="仿宋_GB2312" w:hAnsi="Times New Roman" w:cs="仿宋_GB2312" w:hint="eastAsia"/>
          <w:sz w:val="30"/>
          <w:szCs w:val="30"/>
        </w:rPr>
        <w:t>（类）</w:t>
      </w:r>
      <w:r w:rsidR="00D67673">
        <w:rPr>
          <w:rFonts w:ascii="仿宋_GB2312" w:eastAsia="仿宋_GB2312" w:hAnsi="Times New Roman" w:cs="仿宋_GB2312" w:hint="eastAsia"/>
          <w:sz w:val="30"/>
          <w:szCs w:val="30"/>
        </w:rPr>
        <w:t>其他教育支出</w:t>
      </w:r>
      <w:r w:rsidR="00AB3D85" w:rsidRPr="00AB3D85">
        <w:rPr>
          <w:rFonts w:ascii="仿宋_GB2312" w:eastAsia="仿宋_GB2312" w:hAnsi="Times New Roman" w:cs="仿宋_GB2312" w:hint="eastAsia"/>
          <w:sz w:val="30"/>
          <w:szCs w:val="30"/>
        </w:rPr>
        <w:t>（款）</w:t>
      </w:r>
      <w:r w:rsidR="00D67673" w:rsidRPr="00D67673">
        <w:rPr>
          <w:rFonts w:ascii="仿宋_GB2312" w:eastAsia="仿宋_GB2312" w:hAnsi="Times New Roman" w:cs="仿宋_GB2312"/>
          <w:sz w:val="30"/>
          <w:szCs w:val="30"/>
        </w:rPr>
        <w:t xml:space="preserve"> </w:t>
      </w:r>
      <w:r w:rsidR="00D67673" w:rsidRPr="00D67673">
        <w:rPr>
          <w:rFonts w:ascii="仿宋_GB2312" w:eastAsia="仿宋_GB2312" w:hAnsi="Times New Roman" w:cs="仿宋_GB2312" w:hint="eastAsia"/>
          <w:sz w:val="30"/>
          <w:szCs w:val="30"/>
        </w:rPr>
        <w:t>其他教育支出</w:t>
      </w:r>
      <w:r w:rsidR="00AB3D85" w:rsidRPr="00AB3D85">
        <w:rPr>
          <w:rFonts w:ascii="仿宋_GB2312" w:eastAsia="仿宋_GB2312" w:hAnsi="Times New Roman" w:cs="仿宋_GB2312" w:hint="eastAsia"/>
          <w:sz w:val="30"/>
          <w:szCs w:val="30"/>
        </w:rPr>
        <w:t>（项）</w:t>
      </w:r>
      <w:r w:rsidR="00D67673" w:rsidRPr="00D67673">
        <w:rPr>
          <w:rFonts w:ascii="仿宋_GB2312" w:eastAsia="仿宋_GB2312" w:hAnsi="Times New Roman" w:cs="仿宋_GB2312"/>
          <w:sz w:val="30"/>
          <w:szCs w:val="30"/>
        </w:rPr>
        <w:t xml:space="preserve"> </w:t>
      </w:r>
      <w:r w:rsidR="00D67673" w:rsidRPr="00D67673">
        <w:rPr>
          <w:rFonts w:ascii="仿宋_GB2312" w:eastAsia="仿宋_GB2312" w:hAnsi="Times New Roman" w:cs="仿宋_GB2312" w:hint="eastAsia"/>
          <w:sz w:val="30"/>
          <w:szCs w:val="30"/>
        </w:rPr>
        <w:t>年初预算为</w:t>
      </w:r>
      <w:r w:rsidR="00D67673" w:rsidRPr="00D67673">
        <w:rPr>
          <w:rFonts w:ascii="仿宋_GB2312" w:eastAsia="仿宋_GB2312" w:hAnsi="Times New Roman" w:cs="仿宋_GB2312"/>
          <w:sz w:val="30"/>
          <w:szCs w:val="30"/>
        </w:rPr>
        <w:t>0</w:t>
      </w:r>
      <w:r w:rsidR="00D67673" w:rsidRPr="00D67673">
        <w:rPr>
          <w:rFonts w:ascii="仿宋_GB2312" w:eastAsia="仿宋_GB2312" w:hAnsi="Times New Roman" w:cs="仿宋_GB2312" w:hint="eastAsia"/>
          <w:sz w:val="30"/>
          <w:szCs w:val="30"/>
        </w:rPr>
        <w:t>元，支出预算为</w:t>
      </w:r>
      <w:r w:rsidR="00D67673">
        <w:rPr>
          <w:rFonts w:ascii="仿宋_GB2312" w:eastAsia="仿宋_GB2312" w:hAnsi="Times New Roman" w:cs="仿宋_GB2312"/>
          <w:sz w:val="30"/>
          <w:szCs w:val="30"/>
        </w:rPr>
        <w:t>124,</w:t>
      </w:r>
      <w:r w:rsidR="00D32841">
        <w:rPr>
          <w:rFonts w:ascii="仿宋_GB2312" w:eastAsia="仿宋_GB2312" w:hAnsi="Times New Roman" w:cs="仿宋_GB2312"/>
          <w:sz w:val="30"/>
          <w:szCs w:val="30"/>
        </w:rPr>
        <w:t>9</w:t>
      </w:r>
      <w:r w:rsidR="00D67673">
        <w:rPr>
          <w:rFonts w:ascii="仿宋_GB2312" w:eastAsia="仿宋_GB2312" w:hAnsi="Times New Roman" w:cs="仿宋_GB2312"/>
          <w:sz w:val="30"/>
          <w:szCs w:val="30"/>
        </w:rPr>
        <w:t>10,000</w:t>
      </w:r>
      <w:r w:rsidR="00D67673">
        <w:rPr>
          <w:rFonts w:ascii="仿宋_GB2312" w:eastAsia="仿宋_GB2312" w:hAnsi="Times New Roman" w:cs="仿宋_GB2312" w:hint="eastAsia"/>
          <w:sz w:val="30"/>
          <w:szCs w:val="30"/>
        </w:rPr>
        <w:t>元，</w:t>
      </w:r>
      <w:r w:rsidR="00D67673" w:rsidRPr="00D67673">
        <w:rPr>
          <w:rFonts w:ascii="仿宋_GB2312" w:eastAsia="仿宋_GB2312" w:hAnsi="Times New Roman" w:cs="仿宋_GB2312" w:hint="eastAsia"/>
          <w:sz w:val="30"/>
          <w:szCs w:val="30"/>
        </w:rPr>
        <w:t>决算数大于年初预算数的主要原因是天津茱莉亚学院经费补贴专项功能科目</w:t>
      </w:r>
      <w:r w:rsidR="00D67673" w:rsidRPr="00D67673">
        <w:rPr>
          <w:rFonts w:ascii="仿宋_GB2312" w:eastAsia="仿宋_GB2312" w:hAnsi="Times New Roman" w:cs="仿宋_GB2312" w:hint="eastAsia"/>
          <w:sz w:val="30"/>
          <w:szCs w:val="30"/>
        </w:rPr>
        <w:lastRenderedPageBreak/>
        <w:t>调整到</w:t>
      </w:r>
      <w:r w:rsidR="00D67673">
        <w:rPr>
          <w:rFonts w:ascii="仿宋_GB2312" w:eastAsia="仿宋_GB2312" w:hAnsi="Times New Roman" w:cs="仿宋_GB2312" w:hint="eastAsia"/>
          <w:sz w:val="30"/>
          <w:szCs w:val="30"/>
        </w:rPr>
        <w:t>该类款项。</w:t>
      </w:r>
    </w:p>
    <w:p w:rsidR="007402BE" w:rsidRDefault="006F7FDE">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11.</w:t>
      </w:r>
      <w:r>
        <w:rPr>
          <w:rFonts w:ascii="仿宋_GB2312" w:eastAsia="仿宋_GB2312" w:hAnsi="Times New Roman" w:cs="仿宋_GB2312" w:hint="eastAsia"/>
          <w:sz w:val="30"/>
          <w:szCs w:val="30"/>
        </w:rPr>
        <w:t>科学技术支出</w:t>
      </w:r>
      <w:r w:rsidR="00AB3D85" w:rsidRPr="00AB3D85">
        <w:rPr>
          <w:rFonts w:ascii="仿宋_GB2312" w:eastAsia="仿宋_GB2312" w:hAnsi="Times New Roman" w:cs="仿宋_GB2312" w:hint="eastAsia"/>
          <w:sz w:val="30"/>
          <w:szCs w:val="30"/>
        </w:rPr>
        <w:t>（类）</w:t>
      </w:r>
      <w:r>
        <w:rPr>
          <w:rFonts w:ascii="仿宋_GB2312" w:eastAsia="仿宋_GB2312" w:hAnsi="Times New Roman" w:cs="仿宋_GB2312" w:hint="eastAsia"/>
          <w:sz w:val="30"/>
          <w:szCs w:val="30"/>
        </w:rPr>
        <w:t>技术研究与开发</w:t>
      </w:r>
      <w:r w:rsidR="00AB3D85" w:rsidRPr="00AB3D85">
        <w:rPr>
          <w:rFonts w:ascii="仿宋_GB2312" w:eastAsia="仿宋_GB2312" w:hAnsi="Times New Roman" w:cs="仿宋_GB2312" w:hint="eastAsia"/>
          <w:sz w:val="30"/>
          <w:szCs w:val="30"/>
        </w:rPr>
        <w:t>（款）</w:t>
      </w:r>
      <w:r>
        <w:rPr>
          <w:rFonts w:ascii="仿宋_GB2312" w:eastAsia="仿宋_GB2312" w:hAnsi="Times New Roman" w:cs="仿宋_GB2312" w:hint="eastAsia"/>
          <w:sz w:val="30"/>
          <w:szCs w:val="30"/>
        </w:rPr>
        <w:t>其他技术研究与开发支出</w:t>
      </w:r>
      <w:r w:rsidR="00AB3D85" w:rsidRPr="00AB3D85">
        <w:rPr>
          <w:rFonts w:ascii="仿宋_GB2312" w:eastAsia="仿宋_GB2312" w:hAnsi="Times New Roman" w:cs="仿宋_GB2312" w:hint="eastAsia"/>
          <w:sz w:val="30"/>
          <w:szCs w:val="30"/>
        </w:rPr>
        <w:t>（项）年初预算为</w:t>
      </w:r>
      <w:r w:rsidR="00AB3D85">
        <w:rPr>
          <w:rFonts w:ascii="仿宋_GB2312" w:eastAsia="仿宋_GB2312" w:hAnsi="Times New Roman" w:cs="仿宋_GB2312"/>
          <w:sz w:val="30"/>
          <w:szCs w:val="30"/>
        </w:rPr>
        <w:t>300,000</w:t>
      </w:r>
      <w:r w:rsidR="00AB3D85" w:rsidRPr="00AB3D85">
        <w:rPr>
          <w:rFonts w:ascii="仿宋_GB2312" w:eastAsia="仿宋_GB2312" w:hAnsi="Times New Roman" w:cs="仿宋_GB2312" w:hint="eastAsia"/>
          <w:sz w:val="30"/>
          <w:szCs w:val="30"/>
        </w:rPr>
        <w:t>元，支出预算为</w:t>
      </w:r>
      <w:r w:rsidR="00AB3D85">
        <w:rPr>
          <w:rFonts w:ascii="仿宋_GB2312" w:eastAsia="仿宋_GB2312" w:hAnsi="Times New Roman" w:cs="仿宋_GB2312"/>
          <w:sz w:val="30"/>
          <w:szCs w:val="30"/>
        </w:rPr>
        <w:t>250,000</w:t>
      </w:r>
      <w:r w:rsidR="00AB3D85">
        <w:rPr>
          <w:rFonts w:ascii="仿宋_GB2312" w:eastAsia="仿宋_GB2312" w:hAnsi="Times New Roman" w:cs="仿宋_GB2312" w:hint="eastAsia"/>
          <w:sz w:val="30"/>
          <w:szCs w:val="30"/>
        </w:rPr>
        <w:t>元，完成年初预算</w:t>
      </w:r>
      <w:r w:rsidR="00AB3D85">
        <w:rPr>
          <w:rFonts w:ascii="仿宋_GB2312" w:eastAsia="仿宋_GB2312" w:hAnsi="Times New Roman" w:cs="仿宋_GB2312"/>
          <w:sz w:val="30"/>
          <w:szCs w:val="30"/>
        </w:rPr>
        <w:t>83,33%</w:t>
      </w:r>
      <w:r w:rsidR="00AB3D85">
        <w:rPr>
          <w:rFonts w:ascii="仿宋_GB2312" w:eastAsia="仿宋_GB2312" w:hAnsi="Times New Roman" w:cs="仿宋_GB2312" w:hint="eastAsia"/>
          <w:sz w:val="30"/>
          <w:szCs w:val="30"/>
        </w:rPr>
        <w:t>，</w:t>
      </w:r>
      <w:r w:rsidR="00AB3D85" w:rsidRPr="00AB3D85">
        <w:rPr>
          <w:rFonts w:ascii="仿宋_GB2312" w:eastAsia="仿宋_GB2312" w:hAnsi="Times New Roman" w:cs="仿宋_GB2312" w:hint="eastAsia"/>
          <w:sz w:val="30"/>
          <w:szCs w:val="30"/>
        </w:rPr>
        <w:t>决算数</w:t>
      </w:r>
      <w:r w:rsidR="00AB3D85">
        <w:rPr>
          <w:rFonts w:ascii="仿宋_GB2312" w:eastAsia="仿宋_GB2312" w:hAnsi="Times New Roman" w:cs="仿宋_GB2312" w:hint="eastAsia"/>
          <w:sz w:val="30"/>
          <w:szCs w:val="30"/>
        </w:rPr>
        <w:t>小</w:t>
      </w:r>
      <w:r w:rsidR="00AB3D85" w:rsidRPr="00AB3D85">
        <w:rPr>
          <w:rFonts w:ascii="仿宋_GB2312" w:eastAsia="仿宋_GB2312" w:hAnsi="Times New Roman" w:cs="仿宋_GB2312" w:hint="eastAsia"/>
          <w:sz w:val="30"/>
          <w:szCs w:val="30"/>
        </w:rPr>
        <w:t>于年初预算数的主要原因是</w:t>
      </w:r>
      <w:r w:rsidR="00AB3D85">
        <w:rPr>
          <w:rFonts w:ascii="仿宋_GB2312" w:eastAsia="仿宋_GB2312" w:hAnsi="Times New Roman" w:cs="仿宋_GB2312" w:hint="eastAsia"/>
          <w:sz w:val="30"/>
          <w:szCs w:val="30"/>
        </w:rPr>
        <w:t>一名企业高官辞职放弃资金补贴。</w:t>
      </w:r>
    </w:p>
    <w:p w:rsidR="00665D56" w:rsidRDefault="004B12DB" w:rsidP="00665D56">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12.</w:t>
      </w:r>
      <w:r>
        <w:rPr>
          <w:rFonts w:ascii="仿宋_GB2312" w:eastAsia="仿宋_GB2312" w:hAnsi="Times New Roman" w:cs="仿宋_GB2312" w:hint="eastAsia"/>
          <w:sz w:val="30"/>
          <w:szCs w:val="30"/>
        </w:rPr>
        <w:t>文化旅游体育与传媒支出</w:t>
      </w:r>
      <w:r w:rsidRPr="004B12DB">
        <w:rPr>
          <w:rFonts w:ascii="仿宋_GB2312" w:eastAsia="仿宋_GB2312" w:hAnsi="Times New Roman" w:cs="仿宋_GB2312" w:hint="eastAsia"/>
          <w:sz w:val="30"/>
          <w:szCs w:val="30"/>
        </w:rPr>
        <w:t>（类）</w:t>
      </w:r>
      <w:r>
        <w:rPr>
          <w:rFonts w:ascii="仿宋_GB2312" w:eastAsia="仿宋_GB2312" w:hAnsi="Times New Roman" w:cs="仿宋_GB2312" w:hint="eastAsia"/>
          <w:sz w:val="30"/>
          <w:szCs w:val="30"/>
        </w:rPr>
        <w:t>文化和旅游</w:t>
      </w:r>
      <w:r w:rsidRPr="004B12DB">
        <w:rPr>
          <w:rFonts w:ascii="仿宋_GB2312" w:eastAsia="仿宋_GB2312" w:hAnsi="Times New Roman" w:cs="仿宋_GB2312" w:hint="eastAsia"/>
          <w:sz w:val="30"/>
          <w:szCs w:val="30"/>
        </w:rPr>
        <w:t>（款）</w:t>
      </w:r>
      <w:r w:rsidRPr="004B12DB">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一般管理事务</w:t>
      </w:r>
      <w:r w:rsidRPr="004B12DB">
        <w:rPr>
          <w:rFonts w:ascii="仿宋_GB2312" w:eastAsia="仿宋_GB2312" w:hAnsi="Times New Roman" w:cs="仿宋_GB2312" w:hint="eastAsia"/>
          <w:sz w:val="30"/>
          <w:szCs w:val="30"/>
        </w:rPr>
        <w:t>（项）年初预算为</w:t>
      </w:r>
      <w:r w:rsidRPr="004B12DB">
        <w:rPr>
          <w:rFonts w:ascii="仿宋_GB2312" w:eastAsia="仿宋_GB2312" w:hAnsi="Times New Roman" w:cs="仿宋_GB2312"/>
          <w:sz w:val="30"/>
          <w:szCs w:val="30"/>
        </w:rPr>
        <w:t>0</w:t>
      </w:r>
      <w:r w:rsidRPr="004B12DB">
        <w:rPr>
          <w:rFonts w:ascii="仿宋_GB2312" w:eastAsia="仿宋_GB2312" w:hAnsi="Times New Roman" w:cs="仿宋_GB2312" w:hint="eastAsia"/>
          <w:sz w:val="30"/>
          <w:szCs w:val="30"/>
        </w:rPr>
        <w:t>元，支出预算为</w:t>
      </w:r>
      <w:r>
        <w:rPr>
          <w:rFonts w:ascii="仿宋_GB2312" w:eastAsia="仿宋_GB2312" w:hAnsi="Times New Roman" w:cs="仿宋_GB2312"/>
          <w:sz w:val="30"/>
          <w:szCs w:val="30"/>
        </w:rPr>
        <w:t>5,064,383.76</w:t>
      </w:r>
      <w:r w:rsidRPr="004B12DB">
        <w:rPr>
          <w:rFonts w:ascii="仿宋_GB2312" w:eastAsia="仿宋_GB2312" w:hAnsi="Times New Roman" w:cs="仿宋_GB2312" w:hint="eastAsia"/>
          <w:sz w:val="30"/>
          <w:szCs w:val="30"/>
        </w:rPr>
        <w:t>元</w:t>
      </w:r>
      <w:r>
        <w:rPr>
          <w:rFonts w:ascii="仿宋_GB2312" w:eastAsia="仿宋_GB2312" w:hAnsi="Times New Roman" w:cs="仿宋_GB2312" w:hint="eastAsia"/>
          <w:sz w:val="30"/>
          <w:szCs w:val="30"/>
        </w:rPr>
        <w:t>，</w:t>
      </w:r>
      <w:r w:rsidR="00665D56" w:rsidRPr="00665D56">
        <w:rPr>
          <w:rFonts w:ascii="仿宋_GB2312" w:eastAsia="仿宋_GB2312" w:hAnsi="Times New Roman" w:cs="仿宋_GB2312" w:hint="eastAsia"/>
          <w:sz w:val="30"/>
          <w:szCs w:val="30"/>
        </w:rPr>
        <w:t>决算数大于年初预算数的主要原因是增加泰达街相关预算。</w:t>
      </w:r>
    </w:p>
    <w:p w:rsidR="00197F8C" w:rsidRDefault="00C57EB2" w:rsidP="00197F8C">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13.</w:t>
      </w:r>
      <w:r w:rsidR="00197F8C" w:rsidRPr="00197F8C">
        <w:rPr>
          <w:rFonts w:ascii="仿宋_GB2312" w:eastAsia="仿宋_GB2312" w:hAnsi="Times New Roman" w:cs="仿宋_GB2312" w:hint="eastAsia"/>
          <w:sz w:val="30"/>
          <w:szCs w:val="30"/>
        </w:rPr>
        <w:t>文化旅游体育与传媒支出（类）</w:t>
      </w:r>
      <w:r w:rsidR="00197F8C">
        <w:rPr>
          <w:rFonts w:ascii="仿宋_GB2312" w:eastAsia="仿宋_GB2312" w:hAnsi="Times New Roman" w:cs="仿宋_GB2312" w:hint="eastAsia"/>
          <w:sz w:val="30"/>
          <w:szCs w:val="30"/>
        </w:rPr>
        <w:t>体育</w:t>
      </w:r>
      <w:r w:rsidR="00197F8C" w:rsidRPr="00197F8C">
        <w:rPr>
          <w:rFonts w:ascii="仿宋_GB2312" w:eastAsia="仿宋_GB2312" w:hAnsi="Times New Roman" w:cs="仿宋_GB2312" w:hint="eastAsia"/>
          <w:sz w:val="30"/>
          <w:szCs w:val="30"/>
        </w:rPr>
        <w:t>（款）</w:t>
      </w:r>
      <w:r w:rsidR="00197F8C" w:rsidRPr="00197F8C">
        <w:rPr>
          <w:rFonts w:ascii="仿宋_GB2312" w:eastAsia="仿宋_GB2312" w:hAnsi="Times New Roman" w:cs="仿宋_GB2312"/>
          <w:sz w:val="30"/>
          <w:szCs w:val="30"/>
        </w:rPr>
        <w:t xml:space="preserve"> </w:t>
      </w:r>
      <w:r w:rsidR="00197F8C" w:rsidRPr="00197F8C">
        <w:rPr>
          <w:rFonts w:ascii="仿宋_GB2312" w:eastAsia="仿宋_GB2312" w:hAnsi="Times New Roman" w:cs="仿宋_GB2312" w:hint="eastAsia"/>
          <w:sz w:val="30"/>
          <w:szCs w:val="30"/>
        </w:rPr>
        <w:t>一般管理事务（项）年初预算为</w:t>
      </w:r>
      <w:r w:rsidR="00197F8C" w:rsidRPr="00197F8C">
        <w:rPr>
          <w:rFonts w:ascii="仿宋_GB2312" w:eastAsia="仿宋_GB2312" w:hAnsi="Times New Roman" w:cs="仿宋_GB2312"/>
          <w:sz w:val="30"/>
          <w:szCs w:val="30"/>
        </w:rPr>
        <w:t>0</w:t>
      </w:r>
      <w:r w:rsidR="00197F8C" w:rsidRPr="00197F8C">
        <w:rPr>
          <w:rFonts w:ascii="仿宋_GB2312" w:eastAsia="仿宋_GB2312" w:hAnsi="Times New Roman" w:cs="仿宋_GB2312" w:hint="eastAsia"/>
          <w:sz w:val="30"/>
          <w:szCs w:val="30"/>
        </w:rPr>
        <w:t>元，支出预算为</w:t>
      </w:r>
      <w:r w:rsidR="00197F8C">
        <w:rPr>
          <w:rFonts w:ascii="仿宋_GB2312" w:eastAsia="仿宋_GB2312" w:hAnsi="Times New Roman" w:cs="仿宋_GB2312"/>
          <w:sz w:val="30"/>
          <w:szCs w:val="30"/>
        </w:rPr>
        <w:t>1,640,000</w:t>
      </w:r>
      <w:r w:rsidR="00197F8C" w:rsidRPr="00197F8C">
        <w:rPr>
          <w:rFonts w:ascii="仿宋_GB2312" w:eastAsia="仿宋_GB2312" w:hAnsi="Times New Roman" w:cs="仿宋_GB2312" w:hint="eastAsia"/>
          <w:sz w:val="30"/>
          <w:szCs w:val="30"/>
        </w:rPr>
        <w:t>元，决算数大于年初预算数的主要原因是增加泰达街相关预算。</w:t>
      </w:r>
    </w:p>
    <w:p w:rsidR="00672B5E" w:rsidRDefault="00672B5E" w:rsidP="00197F8C">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14.</w:t>
      </w:r>
      <w:r w:rsidRPr="00672B5E">
        <w:rPr>
          <w:rFonts w:ascii="仿宋_GB2312" w:eastAsia="仿宋_GB2312" w:hAnsi="Times New Roman" w:cs="仿宋_GB2312"/>
          <w:sz w:val="30"/>
          <w:szCs w:val="30"/>
        </w:rPr>
        <w:t xml:space="preserve"> </w:t>
      </w:r>
      <w:r w:rsidRPr="00672B5E">
        <w:rPr>
          <w:rFonts w:ascii="仿宋_GB2312" w:eastAsia="仿宋_GB2312" w:hAnsi="Times New Roman" w:cs="仿宋_GB2312" w:hint="eastAsia"/>
          <w:sz w:val="30"/>
          <w:szCs w:val="30"/>
        </w:rPr>
        <w:t>文化旅游体育与传媒支出（类）体育（款）</w:t>
      </w:r>
      <w:r w:rsidRPr="00672B5E">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体育场馆</w:t>
      </w:r>
      <w:r w:rsidRPr="00672B5E">
        <w:rPr>
          <w:rFonts w:ascii="仿宋_GB2312" w:eastAsia="仿宋_GB2312" w:hAnsi="Times New Roman" w:cs="仿宋_GB2312" w:hint="eastAsia"/>
          <w:sz w:val="30"/>
          <w:szCs w:val="30"/>
        </w:rPr>
        <w:t>（项）年初预算为</w:t>
      </w:r>
      <w:r>
        <w:rPr>
          <w:rFonts w:ascii="仿宋_GB2312" w:eastAsia="仿宋_GB2312" w:hAnsi="Times New Roman" w:cs="仿宋_GB2312"/>
          <w:sz w:val="30"/>
          <w:szCs w:val="30"/>
        </w:rPr>
        <w:t>1</w:t>
      </w:r>
      <w:r w:rsidRPr="00672B5E">
        <w:rPr>
          <w:rFonts w:ascii="仿宋_GB2312" w:eastAsia="仿宋_GB2312" w:hAnsi="Times New Roman" w:cs="仿宋_GB2312"/>
          <w:sz w:val="30"/>
          <w:szCs w:val="30"/>
        </w:rPr>
        <w:t>00,000</w:t>
      </w:r>
      <w:r w:rsidRPr="00672B5E">
        <w:rPr>
          <w:rFonts w:ascii="仿宋_GB2312" w:eastAsia="仿宋_GB2312" w:hAnsi="Times New Roman" w:cs="仿宋_GB2312" w:hint="eastAsia"/>
          <w:sz w:val="30"/>
          <w:szCs w:val="30"/>
        </w:rPr>
        <w:t>元，支出预算为</w:t>
      </w:r>
      <w:r>
        <w:rPr>
          <w:rFonts w:ascii="仿宋_GB2312" w:eastAsia="仿宋_GB2312" w:hAnsi="Times New Roman" w:cs="仿宋_GB2312"/>
          <w:sz w:val="30"/>
          <w:szCs w:val="30"/>
        </w:rPr>
        <w:t>49,350</w:t>
      </w:r>
      <w:r w:rsidRPr="00672B5E">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49.35</w:t>
      </w:r>
      <w:r w:rsidRPr="00672B5E">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r w:rsidRPr="00672B5E">
        <w:rPr>
          <w:rFonts w:ascii="仿宋_GB2312" w:eastAsia="仿宋_GB2312" w:hAnsi="Times New Roman" w:cs="仿宋_GB2312" w:hint="eastAsia"/>
          <w:sz w:val="30"/>
          <w:szCs w:val="30"/>
        </w:rPr>
        <w:t>决算数小于年初预算数的主要原因是</w:t>
      </w:r>
      <w:r>
        <w:rPr>
          <w:rFonts w:ascii="仿宋_GB2312" w:eastAsia="仿宋_GB2312" w:hAnsi="Times New Roman" w:cs="仿宋_GB2312" w:hint="eastAsia"/>
          <w:sz w:val="30"/>
          <w:szCs w:val="30"/>
        </w:rPr>
        <w:t>按照项目进度拨付资金。</w:t>
      </w:r>
    </w:p>
    <w:p w:rsidR="00BB4FE2" w:rsidRDefault="00BB4FE2" w:rsidP="00BB4FE2">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15.</w:t>
      </w:r>
      <w:r>
        <w:rPr>
          <w:rFonts w:ascii="仿宋_GB2312" w:eastAsia="仿宋_GB2312" w:hAnsi="Times New Roman" w:cs="仿宋_GB2312" w:hint="eastAsia"/>
          <w:sz w:val="30"/>
          <w:szCs w:val="30"/>
        </w:rPr>
        <w:t>社会保障和就业支出</w:t>
      </w:r>
      <w:r w:rsidRPr="00BB4FE2">
        <w:rPr>
          <w:rFonts w:ascii="仿宋_GB2312" w:eastAsia="仿宋_GB2312" w:hAnsi="Times New Roman" w:cs="仿宋_GB2312" w:hint="eastAsia"/>
          <w:sz w:val="30"/>
          <w:szCs w:val="30"/>
        </w:rPr>
        <w:t>（类）</w:t>
      </w:r>
      <w:r>
        <w:rPr>
          <w:rFonts w:ascii="仿宋_GB2312" w:eastAsia="仿宋_GB2312" w:hAnsi="Times New Roman" w:cs="仿宋_GB2312" w:hint="eastAsia"/>
          <w:sz w:val="30"/>
          <w:szCs w:val="30"/>
        </w:rPr>
        <w:t>最低生活保障</w:t>
      </w:r>
      <w:r w:rsidRPr="00BB4FE2">
        <w:rPr>
          <w:rFonts w:ascii="仿宋_GB2312" w:eastAsia="仿宋_GB2312" w:hAnsi="Times New Roman" w:cs="仿宋_GB2312" w:hint="eastAsia"/>
          <w:sz w:val="30"/>
          <w:szCs w:val="30"/>
        </w:rPr>
        <w:t>（款）</w:t>
      </w:r>
      <w:r w:rsidRPr="00BB4FE2">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城市最低生活保障金支出</w:t>
      </w:r>
      <w:r w:rsidRPr="00BB4FE2">
        <w:rPr>
          <w:rFonts w:ascii="仿宋_GB2312" w:eastAsia="仿宋_GB2312" w:hAnsi="Times New Roman" w:cs="仿宋_GB2312" w:hint="eastAsia"/>
          <w:sz w:val="30"/>
          <w:szCs w:val="30"/>
        </w:rPr>
        <w:t>（项）年初预算为</w:t>
      </w:r>
      <w:r w:rsidRPr="00BB4FE2">
        <w:rPr>
          <w:rFonts w:ascii="仿宋_GB2312" w:eastAsia="仿宋_GB2312" w:hAnsi="Times New Roman" w:cs="仿宋_GB2312"/>
          <w:sz w:val="30"/>
          <w:szCs w:val="30"/>
        </w:rPr>
        <w:t>0</w:t>
      </w:r>
      <w:r w:rsidRPr="00BB4FE2">
        <w:rPr>
          <w:rFonts w:ascii="仿宋_GB2312" w:eastAsia="仿宋_GB2312" w:hAnsi="Times New Roman" w:cs="仿宋_GB2312" w:hint="eastAsia"/>
          <w:sz w:val="30"/>
          <w:szCs w:val="30"/>
        </w:rPr>
        <w:t>元，支出预算为</w:t>
      </w:r>
      <w:r w:rsidRPr="00BB4FE2">
        <w:rPr>
          <w:rFonts w:ascii="仿宋_GB2312" w:eastAsia="仿宋_GB2312" w:hAnsi="Times New Roman" w:cs="仿宋_GB2312"/>
          <w:sz w:val="30"/>
          <w:szCs w:val="30"/>
        </w:rPr>
        <w:t>1,</w:t>
      </w:r>
      <w:r>
        <w:rPr>
          <w:rFonts w:ascii="仿宋_GB2312" w:eastAsia="仿宋_GB2312" w:hAnsi="Times New Roman" w:cs="仿宋_GB2312"/>
          <w:sz w:val="30"/>
          <w:szCs w:val="30"/>
        </w:rPr>
        <w:t>50</w:t>
      </w:r>
      <w:r w:rsidRPr="00BB4FE2">
        <w:rPr>
          <w:rFonts w:ascii="仿宋_GB2312" w:eastAsia="仿宋_GB2312" w:hAnsi="Times New Roman" w:cs="仿宋_GB2312"/>
          <w:sz w:val="30"/>
          <w:szCs w:val="30"/>
        </w:rPr>
        <w:t>0,000</w:t>
      </w:r>
      <w:r w:rsidRPr="00BB4FE2">
        <w:rPr>
          <w:rFonts w:ascii="仿宋_GB2312" w:eastAsia="仿宋_GB2312" w:hAnsi="Times New Roman" w:cs="仿宋_GB2312" w:hint="eastAsia"/>
          <w:sz w:val="30"/>
          <w:szCs w:val="30"/>
        </w:rPr>
        <w:t>元，决算数大于年初预算数的主要原因是增加泰达街相关预算。</w:t>
      </w:r>
    </w:p>
    <w:p w:rsidR="00CF7B39" w:rsidRDefault="00CF7B39" w:rsidP="00BB4FE2">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16.</w:t>
      </w:r>
      <w:r>
        <w:rPr>
          <w:rFonts w:ascii="仿宋_GB2312" w:eastAsia="仿宋_GB2312" w:hAnsi="Times New Roman" w:cs="仿宋_GB2312" w:hint="eastAsia"/>
          <w:sz w:val="30"/>
          <w:szCs w:val="30"/>
        </w:rPr>
        <w:t>卫生健康支出（</w:t>
      </w:r>
      <w:r w:rsidRPr="00CF7B39">
        <w:rPr>
          <w:rFonts w:ascii="仿宋_GB2312" w:eastAsia="仿宋_GB2312" w:hAnsi="Times New Roman" w:cs="仿宋_GB2312" w:hint="eastAsia"/>
          <w:sz w:val="30"/>
          <w:szCs w:val="30"/>
        </w:rPr>
        <w:t>类）</w:t>
      </w:r>
      <w:r>
        <w:rPr>
          <w:rFonts w:ascii="仿宋_GB2312" w:eastAsia="仿宋_GB2312" w:hAnsi="Times New Roman" w:cs="仿宋_GB2312" w:hint="eastAsia"/>
          <w:sz w:val="30"/>
          <w:szCs w:val="30"/>
        </w:rPr>
        <w:t>卫生健康管理事务</w:t>
      </w:r>
      <w:r w:rsidRPr="00CF7B39">
        <w:rPr>
          <w:rFonts w:ascii="仿宋_GB2312" w:eastAsia="仿宋_GB2312" w:hAnsi="Times New Roman" w:cs="仿宋_GB2312" w:hint="eastAsia"/>
          <w:sz w:val="30"/>
          <w:szCs w:val="30"/>
        </w:rPr>
        <w:t>（款）</w:t>
      </w:r>
      <w:r>
        <w:rPr>
          <w:rFonts w:ascii="仿宋_GB2312" w:eastAsia="仿宋_GB2312" w:hAnsi="Times New Roman" w:cs="仿宋_GB2312" w:hint="eastAsia"/>
          <w:sz w:val="30"/>
          <w:szCs w:val="30"/>
        </w:rPr>
        <w:t>其他卫生健康管理事务支出（</w:t>
      </w:r>
      <w:r w:rsidRPr="00CF7B39">
        <w:rPr>
          <w:rFonts w:ascii="仿宋_GB2312" w:eastAsia="仿宋_GB2312" w:hAnsi="Times New Roman" w:cs="仿宋_GB2312" w:hint="eastAsia"/>
          <w:sz w:val="30"/>
          <w:szCs w:val="30"/>
        </w:rPr>
        <w:t>项）年初预算为</w:t>
      </w:r>
      <w:r w:rsidRPr="00CF7B39">
        <w:rPr>
          <w:rFonts w:ascii="仿宋_GB2312" w:eastAsia="仿宋_GB2312" w:hAnsi="Times New Roman" w:cs="仿宋_GB2312"/>
          <w:sz w:val="30"/>
          <w:szCs w:val="30"/>
        </w:rPr>
        <w:t>1</w:t>
      </w:r>
      <w:r>
        <w:rPr>
          <w:rFonts w:ascii="仿宋_GB2312" w:eastAsia="仿宋_GB2312" w:hAnsi="Times New Roman" w:cs="仿宋_GB2312"/>
          <w:sz w:val="30"/>
          <w:szCs w:val="30"/>
        </w:rPr>
        <w:t>,280,000</w:t>
      </w:r>
      <w:r w:rsidRPr="00CF7B39">
        <w:rPr>
          <w:rFonts w:ascii="仿宋_GB2312" w:eastAsia="仿宋_GB2312" w:hAnsi="Times New Roman" w:cs="仿宋_GB2312" w:hint="eastAsia"/>
          <w:sz w:val="30"/>
          <w:szCs w:val="30"/>
        </w:rPr>
        <w:t>元，支出预算为</w:t>
      </w:r>
      <w:r>
        <w:rPr>
          <w:rFonts w:ascii="仿宋_GB2312" w:eastAsia="仿宋_GB2312" w:hAnsi="Times New Roman" w:cs="仿宋_GB2312"/>
          <w:sz w:val="30"/>
          <w:szCs w:val="30"/>
        </w:rPr>
        <w:t>1,375,090.2</w:t>
      </w:r>
      <w:r w:rsidRPr="00CF7B39">
        <w:rPr>
          <w:rFonts w:ascii="仿宋_GB2312" w:eastAsia="仿宋_GB2312" w:hAnsi="Times New Roman" w:cs="仿宋_GB2312" w:hint="eastAsia"/>
          <w:sz w:val="30"/>
          <w:szCs w:val="30"/>
        </w:rPr>
        <w:t>元，完成年初预算</w:t>
      </w:r>
      <w:r>
        <w:rPr>
          <w:rFonts w:ascii="仿宋_GB2312" w:eastAsia="仿宋_GB2312" w:hAnsi="Times New Roman" w:cs="仿宋_GB2312"/>
          <w:sz w:val="30"/>
          <w:szCs w:val="30"/>
        </w:rPr>
        <w:t>107.4</w:t>
      </w:r>
      <w:r w:rsidRPr="00CF7B39">
        <w:rPr>
          <w:rFonts w:ascii="仿宋_GB2312" w:eastAsia="仿宋_GB2312" w:hAnsi="Times New Roman" w:cs="仿宋_GB2312"/>
          <w:sz w:val="30"/>
          <w:szCs w:val="30"/>
        </w:rPr>
        <w:t>%</w:t>
      </w:r>
      <w:r w:rsidRPr="00CF7B39">
        <w:rPr>
          <w:rFonts w:ascii="仿宋_GB2312" w:eastAsia="仿宋_GB2312" w:hAnsi="Times New Roman" w:cs="仿宋_GB2312" w:hint="eastAsia"/>
          <w:sz w:val="30"/>
          <w:szCs w:val="30"/>
        </w:rPr>
        <w:t>，决算数大于年初预算数的</w:t>
      </w:r>
      <w:r w:rsidRPr="00CF7B39">
        <w:rPr>
          <w:rFonts w:ascii="仿宋_GB2312" w:eastAsia="仿宋_GB2312" w:hAnsi="Times New Roman" w:cs="仿宋_GB2312" w:hint="eastAsia"/>
          <w:sz w:val="30"/>
          <w:szCs w:val="30"/>
        </w:rPr>
        <w:lastRenderedPageBreak/>
        <w:t>主要原因是增加泰达街相关预算</w:t>
      </w:r>
      <w:r w:rsidR="005F49A2">
        <w:rPr>
          <w:rFonts w:ascii="仿宋_GB2312" w:eastAsia="仿宋_GB2312" w:hAnsi="Times New Roman" w:cs="仿宋_GB2312" w:hint="eastAsia"/>
          <w:sz w:val="30"/>
          <w:szCs w:val="30"/>
        </w:rPr>
        <w:t>。</w:t>
      </w:r>
    </w:p>
    <w:p w:rsidR="0021182E" w:rsidRDefault="0021182E" w:rsidP="0021182E">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17.</w:t>
      </w:r>
      <w:r w:rsidRPr="0021182E">
        <w:rPr>
          <w:rFonts w:ascii="仿宋_GB2312" w:eastAsia="仿宋_GB2312" w:hAnsi="Times New Roman" w:cs="仿宋_GB2312" w:hint="eastAsia"/>
          <w:sz w:val="30"/>
          <w:szCs w:val="30"/>
        </w:rPr>
        <w:t>卫生健康支出（类）</w:t>
      </w:r>
      <w:r>
        <w:rPr>
          <w:rFonts w:ascii="仿宋_GB2312" w:eastAsia="仿宋_GB2312" w:hAnsi="Times New Roman" w:cs="仿宋_GB2312" w:hint="eastAsia"/>
          <w:sz w:val="30"/>
          <w:szCs w:val="30"/>
        </w:rPr>
        <w:t>其他</w:t>
      </w:r>
      <w:r w:rsidRPr="0021182E">
        <w:rPr>
          <w:rFonts w:ascii="仿宋_GB2312" w:eastAsia="仿宋_GB2312" w:hAnsi="Times New Roman" w:cs="仿宋_GB2312" w:hint="eastAsia"/>
          <w:sz w:val="30"/>
          <w:szCs w:val="30"/>
        </w:rPr>
        <w:t>卫生健康</w:t>
      </w:r>
      <w:r>
        <w:rPr>
          <w:rFonts w:ascii="仿宋_GB2312" w:eastAsia="仿宋_GB2312" w:hAnsi="Times New Roman" w:cs="仿宋_GB2312" w:hint="eastAsia"/>
          <w:sz w:val="30"/>
          <w:szCs w:val="30"/>
        </w:rPr>
        <w:t>支出</w:t>
      </w:r>
      <w:r w:rsidRPr="0021182E">
        <w:rPr>
          <w:rFonts w:ascii="仿宋_GB2312" w:eastAsia="仿宋_GB2312" w:hAnsi="Times New Roman" w:cs="仿宋_GB2312" w:hint="eastAsia"/>
          <w:sz w:val="30"/>
          <w:szCs w:val="30"/>
        </w:rPr>
        <w:t>（款）其他卫生健康支出（项）</w:t>
      </w:r>
      <w:r>
        <w:rPr>
          <w:rFonts w:ascii="仿宋_GB2312" w:eastAsia="仿宋_GB2312" w:hAnsi="Times New Roman" w:cs="仿宋_GB2312" w:hint="eastAsia"/>
          <w:sz w:val="30"/>
          <w:szCs w:val="30"/>
        </w:rPr>
        <w:t>年初预算为</w:t>
      </w:r>
      <w:r w:rsidRPr="0021182E">
        <w:rPr>
          <w:rFonts w:ascii="仿宋_GB2312" w:eastAsia="仿宋_GB2312" w:hAnsi="Times New Roman" w:cs="仿宋_GB2312"/>
          <w:sz w:val="30"/>
          <w:szCs w:val="30"/>
        </w:rPr>
        <w:t>80,000</w:t>
      </w:r>
      <w:r w:rsidRPr="0021182E">
        <w:rPr>
          <w:rFonts w:ascii="仿宋_GB2312" w:eastAsia="仿宋_GB2312" w:hAnsi="Times New Roman" w:cs="仿宋_GB2312" w:hint="eastAsia"/>
          <w:sz w:val="30"/>
          <w:szCs w:val="30"/>
        </w:rPr>
        <w:t>元，支出预算为</w:t>
      </w:r>
      <w:r w:rsidR="00F95EB2">
        <w:rPr>
          <w:rFonts w:ascii="仿宋_GB2312" w:eastAsia="仿宋_GB2312" w:hAnsi="Times New Roman" w:cs="仿宋_GB2312"/>
          <w:sz w:val="30"/>
          <w:szCs w:val="30"/>
        </w:rPr>
        <w:t>4</w:t>
      </w:r>
      <w:r w:rsidR="0023040C">
        <w:rPr>
          <w:rFonts w:ascii="仿宋_GB2312" w:eastAsia="仿宋_GB2312" w:hAnsi="Times New Roman" w:cs="仿宋_GB2312"/>
          <w:sz w:val="30"/>
          <w:szCs w:val="30"/>
        </w:rPr>
        <w:t>,</w:t>
      </w:r>
      <w:r w:rsidR="00F95EB2">
        <w:rPr>
          <w:rFonts w:ascii="仿宋_GB2312" w:eastAsia="仿宋_GB2312" w:hAnsi="Times New Roman" w:cs="仿宋_GB2312"/>
          <w:sz w:val="30"/>
          <w:szCs w:val="30"/>
        </w:rPr>
        <w:t>370</w:t>
      </w:r>
      <w:r w:rsidR="0023040C">
        <w:rPr>
          <w:rFonts w:ascii="仿宋_GB2312" w:eastAsia="仿宋_GB2312" w:hAnsi="Times New Roman" w:cs="仿宋_GB2312"/>
          <w:sz w:val="30"/>
          <w:szCs w:val="30"/>
        </w:rPr>
        <w:t>,</w:t>
      </w:r>
      <w:r w:rsidR="00F95EB2">
        <w:rPr>
          <w:rFonts w:ascii="仿宋_GB2312" w:eastAsia="仿宋_GB2312" w:hAnsi="Times New Roman" w:cs="仿宋_GB2312"/>
          <w:sz w:val="30"/>
          <w:szCs w:val="30"/>
        </w:rPr>
        <w:t>000</w:t>
      </w:r>
      <w:r w:rsidRPr="0021182E">
        <w:rPr>
          <w:rFonts w:ascii="仿宋_GB2312" w:eastAsia="仿宋_GB2312" w:hAnsi="Times New Roman" w:cs="仿宋_GB2312" w:hint="eastAsia"/>
          <w:sz w:val="30"/>
          <w:szCs w:val="30"/>
        </w:rPr>
        <w:t>元，完成年初预算</w:t>
      </w:r>
      <w:r w:rsidR="00F95EB2">
        <w:rPr>
          <w:rFonts w:ascii="仿宋_GB2312" w:eastAsia="仿宋_GB2312" w:hAnsi="Times New Roman" w:cs="仿宋_GB2312"/>
          <w:sz w:val="30"/>
          <w:szCs w:val="30"/>
        </w:rPr>
        <w:t>5462.5%</w:t>
      </w:r>
      <w:r w:rsidRPr="0021182E">
        <w:rPr>
          <w:rFonts w:ascii="仿宋_GB2312" w:eastAsia="仿宋_GB2312" w:hAnsi="Times New Roman" w:cs="仿宋_GB2312" w:hint="eastAsia"/>
          <w:sz w:val="30"/>
          <w:szCs w:val="30"/>
        </w:rPr>
        <w:t>，决算数大于年初预算数的主要原因是增加泰达街相关预算。</w:t>
      </w:r>
    </w:p>
    <w:p w:rsidR="009F58B3" w:rsidRDefault="008C7B86" w:rsidP="009F58B3">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18.</w:t>
      </w:r>
      <w:r w:rsidRPr="008C7B86">
        <w:rPr>
          <w:rFonts w:ascii="仿宋_GB2312" w:eastAsia="仿宋_GB2312" w:hAnsi="Times New Roman" w:cs="仿宋_GB2312" w:hint="eastAsia"/>
          <w:sz w:val="30"/>
          <w:szCs w:val="30"/>
        </w:rPr>
        <w:t>卫生健康支出（类）</w:t>
      </w:r>
      <w:r>
        <w:rPr>
          <w:rFonts w:ascii="仿宋_GB2312" w:eastAsia="仿宋_GB2312" w:hAnsi="Times New Roman" w:cs="仿宋_GB2312" w:hint="eastAsia"/>
          <w:sz w:val="30"/>
          <w:szCs w:val="30"/>
        </w:rPr>
        <w:t>公立医院</w:t>
      </w:r>
      <w:r w:rsidRPr="008C7B86">
        <w:rPr>
          <w:rFonts w:ascii="仿宋_GB2312" w:eastAsia="仿宋_GB2312" w:hAnsi="Times New Roman" w:cs="仿宋_GB2312" w:hint="eastAsia"/>
          <w:sz w:val="30"/>
          <w:szCs w:val="30"/>
        </w:rPr>
        <w:t>（款）</w:t>
      </w:r>
      <w:r>
        <w:rPr>
          <w:rFonts w:ascii="仿宋_GB2312" w:eastAsia="仿宋_GB2312" w:hAnsi="Times New Roman" w:cs="仿宋_GB2312" w:hint="eastAsia"/>
          <w:sz w:val="30"/>
          <w:szCs w:val="30"/>
        </w:rPr>
        <w:t>综合医院</w:t>
      </w:r>
      <w:r w:rsidRPr="008C7B86">
        <w:rPr>
          <w:rFonts w:ascii="仿宋_GB2312" w:eastAsia="仿宋_GB2312" w:hAnsi="Times New Roman" w:cs="仿宋_GB2312" w:hint="eastAsia"/>
          <w:sz w:val="30"/>
          <w:szCs w:val="30"/>
        </w:rPr>
        <w:t>（项）年初预算为</w:t>
      </w:r>
      <w:r w:rsidR="00D71F6E">
        <w:rPr>
          <w:rFonts w:ascii="仿宋_GB2312" w:eastAsia="仿宋_GB2312" w:hAnsi="Times New Roman" w:cs="仿宋_GB2312"/>
          <w:sz w:val="30"/>
          <w:szCs w:val="30"/>
        </w:rPr>
        <w:t>0</w:t>
      </w:r>
      <w:r w:rsidR="00D71F6E">
        <w:rPr>
          <w:rFonts w:ascii="仿宋_GB2312" w:eastAsia="仿宋_GB2312" w:hAnsi="Times New Roman" w:cs="仿宋_GB2312" w:hint="eastAsia"/>
          <w:sz w:val="30"/>
          <w:szCs w:val="30"/>
        </w:rPr>
        <w:t>元</w:t>
      </w:r>
      <w:r w:rsidR="009F58B3">
        <w:rPr>
          <w:rFonts w:ascii="仿宋_GB2312" w:eastAsia="仿宋_GB2312" w:hAnsi="Times New Roman" w:cs="仿宋_GB2312" w:hint="eastAsia"/>
          <w:sz w:val="30"/>
          <w:szCs w:val="30"/>
        </w:rPr>
        <w:t>，</w:t>
      </w:r>
      <w:r w:rsidR="009F58B3" w:rsidRPr="009F58B3">
        <w:rPr>
          <w:rFonts w:ascii="仿宋_GB2312" w:eastAsia="仿宋_GB2312" w:hAnsi="Times New Roman" w:cs="仿宋_GB2312" w:hint="eastAsia"/>
          <w:sz w:val="30"/>
          <w:szCs w:val="30"/>
        </w:rPr>
        <w:t>支出预算为</w:t>
      </w:r>
      <w:r w:rsidR="009F58B3">
        <w:rPr>
          <w:rFonts w:ascii="仿宋_GB2312" w:eastAsia="仿宋_GB2312" w:hAnsi="Times New Roman" w:cs="仿宋_GB2312"/>
          <w:sz w:val="30"/>
          <w:szCs w:val="30"/>
        </w:rPr>
        <w:t>49,510,000</w:t>
      </w:r>
      <w:r w:rsidR="009F58B3">
        <w:rPr>
          <w:rFonts w:ascii="仿宋_GB2312" w:eastAsia="仿宋_GB2312" w:hAnsi="Times New Roman" w:cs="仿宋_GB2312" w:hint="eastAsia"/>
          <w:sz w:val="30"/>
          <w:szCs w:val="30"/>
        </w:rPr>
        <w:t>元，</w:t>
      </w:r>
      <w:r w:rsidR="009F58B3" w:rsidRPr="009F58B3">
        <w:rPr>
          <w:rFonts w:ascii="仿宋_GB2312" w:eastAsia="仿宋_GB2312" w:hAnsi="Times New Roman" w:cs="仿宋_GB2312" w:hint="eastAsia"/>
          <w:sz w:val="30"/>
          <w:szCs w:val="30"/>
        </w:rPr>
        <w:t>决算数大于年初预算数的主要原因是增加泰达街相关预算。</w:t>
      </w:r>
    </w:p>
    <w:p w:rsidR="009F58B3" w:rsidRDefault="009F58B3" w:rsidP="009F58B3">
      <w:pPr>
        <w:spacing w:line="600" w:lineRule="exact"/>
        <w:ind w:firstLine="600"/>
        <w:rPr>
          <w:rFonts w:ascii="仿宋_GB2312" w:eastAsia="仿宋_GB2312" w:hAnsi="Times New Roman" w:cs="仿宋_GB2312"/>
          <w:sz w:val="30"/>
          <w:szCs w:val="30"/>
        </w:rPr>
      </w:pPr>
      <w:r w:rsidRPr="009F58B3">
        <w:rPr>
          <w:rFonts w:ascii="仿宋_GB2312" w:eastAsia="仿宋_GB2312" w:hAnsi="Times New Roman" w:cs="仿宋_GB2312"/>
          <w:sz w:val="30"/>
          <w:szCs w:val="30"/>
        </w:rPr>
        <w:t>1</w:t>
      </w:r>
      <w:r>
        <w:rPr>
          <w:rFonts w:ascii="仿宋_GB2312" w:eastAsia="仿宋_GB2312" w:hAnsi="Times New Roman" w:cs="仿宋_GB2312"/>
          <w:sz w:val="30"/>
          <w:szCs w:val="30"/>
        </w:rPr>
        <w:t>9</w:t>
      </w:r>
      <w:r w:rsidRPr="009F58B3">
        <w:rPr>
          <w:rFonts w:ascii="仿宋_GB2312" w:eastAsia="仿宋_GB2312" w:hAnsi="Times New Roman" w:cs="仿宋_GB2312"/>
          <w:sz w:val="30"/>
          <w:szCs w:val="30"/>
        </w:rPr>
        <w:t>.</w:t>
      </w:r>
      <w:r w:rsidRPr="009F58B3">
        <w:rPr>
          <w:rFonts w:ascii="仿宋_GB2312" w:eastAsia="仿宋_GB2312" w:hAnsi="Times New Roman" w:cs="仿宋_GB2312" w:hint="eastAsia"/>
          <w:sz w:val="30"/>
          <w:szCs w:val="30"/>
        </w:rPr>
        <w:t>卫生健康支出（类）公立医院（款）</w:t>
      </w:r>
      <w:r>
        <w:rPr>
          <w:rFonts w:ascii="仿宋_GB2312" w:eastAsia="仿宋_GB2312" w:hAnsi="Times New Roman" w:cs="仿宋_GB2312" w:hint="eastAsia"/>
          <w:sz w:val="30"/>
          <w:szCs w:val="30"/>
        </w:rPr>
        <w:t>其他专项医院</w:t>
      </w:r>
      <w:r w:rsidRPr="009F58B3">
        <w:rPr>
          <w:rFonts w:ascii="仿宋_GB2312" w:eastAsia="仿宋_GB2312" w:hAnsi="Times New Roman" w:cs="仿宋_GB2312" w:hint="eastAsia"/>
          <w:sz w:val="30"/>
          <w:szCs w:val="30"/>
        </w:rPr>
        <w:t>（项）年初预算为</w:t>
      </w:r>
      <w:r w:rsidRPr="009F58B3">
        <w:rPr>
          <w:rFonts w:ascii="仿宋_GB2312" w:eastAsia="仿宋_GB2312" w:hAnsi="Times New Roman" w:cs="仿宋_GB2312"/>
          <w:sz w:val="30"/>
          <w:szCs w:val="30"/>
        </w:rPr>
        <w:t>0</w:t>
      </w:r>
      <w:r w:rsidRPr="009F58B3">
        <w:rPr>
          <w:rFonts w:ascii="仿宋_GB2312" w:eastAsia="仿宋_GB2312" w:hAnsi="Times New Roman" w:cs="仿宋_GB2312" w:hint="eastAsia"/>
          <w:sz w:val="30"/>
          <w:szCs w:val="30"/>
        </w:rPr>
        <w:t>元，支出预算为</w:t>
      </w:r>
      <w:r>
        <w:rPr>
          <w:rFonts w:ascii="仿宋_GB2312" w:eastAsia="仿宋_GB2312" w:hAnsi="Times New Roman" w:cs="仿宋_GB2312"/>
          <w:sz w:val="30"/>
          <w:szCs w:val="30"/>
        </w:rPr>
        <w:t>27</w:t>
      </w:r>
      <w:r w:rsidRPr="009F58B3">
        <w:rPr>
          <w:rFonts w:ascii="仿宋_GB2312" w:eastAsia="仿宋_GB2312" w:hAnsi="Times New Roman" w:cs="仿宋_GB2312"/>
          <w:sz w:val="30"/>
          <w:szCs w:val="30"/>
        </w:rPr>
        <w:t>,</w:t>
      </w:r>
      <w:r>
        <w:rPr>
          <w:rFonts w:ascii="仿宋_GB2312" w:eastAsia="仿宋_GB2312" w:hAnsi="Times New Roman" w:cs="仿宋_GB2312"/>
          <w:sz w:val="30"/>
          <w:szCs w:val="30"/>
        </w:rPr>
        <w:t>00</w:t>
      </w:r>
      <w:r w:rsidRPr="009F58B3">
        <w:rPr>
          <w:rFonts w:ascii="仿宋_GB2312" w:eastAsia="仿宋_GB2312" w:hAnsi="Times New Roman" w:cs="仿宋_GB2312"/>
          <w:sz w:val="30"/>
          <w:szCs w:val="30"/>
        </w:rPr>
        <w:t>0,000</w:t>
      </w:r>
      <w:r w:rsidRPr="009F58B3">
        <w:rPr>
          <w:rFonts w:ascii="仿宋_GB2312" w:eastAsia="仿宋_GB2312" w:hAnsi="Times New Roman" w:cs="仿宋_GB2312" w:hint="eastAsia"/>
          <w:sz w:val="30"/>
          <w:szCs w:val="30"/>
        </w:rPr>
        <w:t>元，决算数大于年初预算数的主要原因是增加泰达街相关预算。</w:t>
      </w:r>
    </w:p>
    <w:p w:rsidR="00575A3F" w:rsidRDefault="00EF477D" w:rsidP="00575A3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w:t>
      </w:r>
      <w:r>
        <w:rPr>
          <w:rFonts w:ascii="仿宋_GB2312" w:eastAsia="仿宋_GB2312" w:hAnsi="Times New Roman" w:cs="仿宋_GB2312" w:hint="eastAsia"/>
          <w:sz w:val="30"/>
          <w:szCs w:val="30"/>
        </w:rPr>
        <w:t>城乡社区支出（</w:t>
      </w:r>
      <w:r w:rsidRPr="00EF477D">
        <w:rPr>
          <w:rFonts w:ascii="仿宋_GB2312" w:eastAsia="仿宋_GB2312" w:hAnsi="Times New Roman" w:cs="仿宋_GB2312" w:hint="eastAsia"/>
          <w:sz w:val="30"/>
          <w:szCs w:val="30"/>
        </w:rPr>
        <w:t>类</w:t>
      </w:r>
      <w:r>
        <w:rPr>
          <w:rFonts w:ascii="仿宋_GB2312" w:eastAsia="仿宋_GB2312" w:hAnsi="Times New Roman" w:cs="仿宋_GB2312" w:hint="eastAsia"/>
          <w:sz w:val="30"/>
          <w:szCs w:val="30"/>
        </w:rPr>
        <w:t>）城乡社区公共设施</w:t>
      </w:r>
      <w:r w:rsidRPr="00EF477D">
        <w:rPr>
          <w:rFonts w:ascii="仿宋_GB2312" w:eastAsia="仿宋_GB2312" w:hAnsi="Times New Roman" w:cs="仿宋_GB2312" w:hint="eastAsia"/>
          <w:sz w:val="30"/>
          <w:szCs w:val="30"/>
        </w:rPr>
        <w:t>（款）其他城乡社区公共设施（项）年初预算为</w:t>
      </w:r>
      <w:r>
        <w:rPr>
          <w:rFonts w:ascii="仿宋_GB2312" w:eastAsia="仿宋_GB2312" w:hAnsi="Times New Roman" w:cs="仿宋_GB2312"/>
          <w:sz w:val="30"/>
          <w:szCs w:val="30"/>
        </w:rPr>
        <w:t>6</w:t>
      </w:r>
      <w:r w:rsidR="00A01E2F">
        <w:rPr>
          <w:rFonts w:ascii="仿宋_GB2312" w:eastAsia="仿宋_GB2312" w:hAnsi="Times New Roman" w:cs="仿宋_GB2312"/>
          <w:sz w:val="30"/>
          <w:szCs w:val="30"/>
        </w:rPr>
        <w:t>,</w:t>
      </w:r>
      <w:r>
        <w:rPr>
          <w:rFonts w:ascii="仿宋_GB2312" w:eastAsia="仿宋_GB2312" w:hAnsi="Times New Roman" w:cs="仿宋_GB2312"/>
          <w:sz w:val="30"/>
          <w:szCs w:val="30"/>
        </w:rPr>
        <w:t>000</w:t>
      </w:r>
      <w:r w:rsidR="00A01E2F">
        <w:rPr>
          <w:rFonts w:ascii="仿宋_GB2312" w:eastAsia="仿宋_GB2312" w:hAnsi="Times New Roman" w:cs="仿宋_GB2312"/>
          <w:sz w:val="30"/>
          <w:szCs w:val="30"/>
        </w:rPr>
        <w:t>,</w:t>
      </w:r>
      <w:r>
        <w:rPr>
          <w:rFonts w:ascii="仿宋_GB2312" w:eastAsia="仿宋_GB2312" w:hAnsi="Times New Roman" w:cs="仿宋_GB2312"/>
          <w:sz w:val="30"/>
          <w:szCs w:val="30"/>
        </w:rPr>
        <w:t>000</w:t>
      </w:r>
      <w:r w:rsidRPr="00EF477D">
        <w:rPr>
          <w:rFonts w:ascii="仿宋_GB2312" w:eastAsia="仿宋_GB2312" w:hAnsi="Times New Roman" w:cs="仿宋_GB2312" w:hint="eastAsia"/>
          <w:sz w:val="30"/>
          <w:szCs w:val="30"/>
        </w:rPr>
        <w:t>元，支出预算为</w:t>
      </w:r>
      <w:r w:rsidR="00B14E87">
        <w:rPr>
          <w:rFonts w:ascii="仿宋_GB2312" w:eastAsia="仿宋_GB2312" w:hAnsi="Times New Roman" w:cs="仿宋_GB2312"/>
          <w:sz w:val="30"/>
          <w:szCs w:val="30"/>
        </w:rPr>
        <w:t>28,732,300</w:t>
      </w:r>
      <w:r w:rsidRPr="00EF477D">
        <w:rPr>
          <w:rFonts w:ascii="仿宋_GB2312" w:eastAsia="仿宋_GB2312" w:hAnsi="Times New Roman" w:cs="仿宋_GB2312" w:hint="eastAsia"/>
          <w:sz w:val="30"/>
          <w:szCs w:val="30"/>
        </w:rPr>
        <w:t>元</w:t>
      </w:r>
      <w:r w:rsidR="00A01E2F">
        <w:rPr>
          <w:rFonts w:ascii="仿宋_GB2312" w:eastAsia="仿宋_GB2312" w:hAnsi="Times New Roman" w:cs="仿宋_GB2312" w:hint="eastAsia"/>
          <w:sz w:val="30"/>
          <w:szCs w:val="30"/>
        </w:rPr>
        <w:t>，</w:t>
      </w:r>
      <w:r w:rsidR="00575A3F">
        <w:rPr>
          <w:rFonts w:ascii="仿宋_GB2312" w:eastAsia="仿宋_GB2312" w:hAnsi="Times New Roman" w:cs="仿宋_GB2312" w:hint="eastAsia"/>
          <w:sz w:val="30"/>
          <w:szCs w:val="30"/>
        </w:rPr>
        <w:t>完成年初预算</w:t>
      </w:r>
      <w:r w:rsidR="00575A3F">
        <w:rPr>
          <w:rFonts w:ascii="仿宋_GB2312" w:eastAsia="仿宋_GB2312" w:hAnsi="Times New Roman" w:cs="仿宋_GB2312"/>
          <w:sz w:val="30"/>
          <w:szCs w:val="30"/>
        </w:rPr>
        <w:t>478.87%</w:t>
      </w:r>
      <w:r w:rsidR="00575A3F">
        <w:rPr>
          <w:rFonts w:ascii="仿宋_GB2312" w:eastAsia="仿宋_GB2312" w:hAnsi="Times New Roman" w:cs="仿宋_GB2312" w:hint="eastAsia"/>
          <w:sz w:val="30"/>
          <w:szCs w:val="30"/>
        </w:rPr>
        <w:t>，</w:t>
      </w:r>
      <w:r w:rsidR="00575A3F" w:rsidRPr="00575A3F">
        <w:rPr>
          <w:rFonts w:ascii="仿宋_GB2312" w:eastAsia="仿宋_GB2312" w:hAnsi="Times New Roman" w:cs="仿宋_GB2312" w:hint="eastAsia"/>
          <w:sz w:val="30"/>
          <w:szCs w:val="30"/>
        </w:rPr>
        <w:t>决算数大于年初预算数的主要原因是增加泰达街相关预算。</w:t>
      </w:r>
    </w:p>
    <w:p w:rsidR="00F84592" w:rsidRDefault="00F84592" w:rsidP="00575A3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21.</w:t>
      </w:r>
      <w:r w:rsidRPr="00F84592">
        <w:rPr>
          <w:rFonts w:ascii="仿宋_GB2312" w:eastAsia="仿宋_GB2312" w:hAnsi="Times New Roman" w:cs="仿宋_GB2312" w:hint="eastAsia"/>
          <w:sz w:val="30"/>
          <w:szCs w:val="30"/>
        </w:rPr>
        <w:t>城乡社区支出（类）城乡社区</w:t>
      </w:r>
      <w:r>
        <w:rPr>
          <w:rFonts w:ascii="仿宋_GB2312" w:eastAsia="仿宋_GB2312" w:hAnsi="Times New Roman" w:cs="仿宋_GB2312" w:hint="eastAsia"/>
          <w:sz w:val="30"/>
          <w:szCs w:val="30"/>
        </w:rPr>
        <w:t>管理事务</w:t>
      </w:r>
      <w:r w:rsidRPr="00F84592">
        <w:rPr>
          <w:rFonts w:ascii="仿宋_GB2312" w:eastAsia="仿宋_GB2312" w:hAnsi="Times New Roman" w:cs="仿宋_GB2312" w:hint="eastAsia"/>
          <w:sz w:val="30"/>
          <w:szCs w:val="30"/>
        </w:rPr>
        <w:t>（款）一般行政管理事务（项）年初预算为</w:t>
      </w:r>
      <w:r w:rsidR="00B24769">
        <w:rPr>
          <w:rFonts w:ascii="仿宋_GB2312" w:eastAsia="仿宋_GB2312" w:hAnsi="Times New Roman" w:cs="仿宋_GB2312"/>
          <w:sz w:val="30"/>
          <w:szCs w:val="30"/>
        </w:rPr>
        <w:t>0</w:t>
      </w:r>
      <w:r w:rsidRPr="00F84592">
        <w:rPr>
          <w:rFonts w:ascii="仿宋_GB2312" w:eastAsia="仿宋_GB2312" w:hAnsi="Times New Roman" w:cs="仿宋_GB2312" w:hint="eastAsia"/>
          <w:sz w:val="30"/>
          <w:szCs w:val="30"/>
        </w:rPr>
        <w:t>元，支出预算为</w:t>
      </w:r>
      <w:r w:rsidR="004C1A5B">
        <w:rPr>
          <w:rFonts w:ascii="仿宋_GB2312" w:eastAsia="仿宋_GB2312" w:hAnsi="Times New Roman" w:cs="仿宋_GB2312"/>
          <w:sz w:val="30"/>
          <w:szCs w:val="30"/>
        </w:rPr>
        <w:t>13,500,000</w:t>
      </w:r>
      <w:r w:rsidRPr="00F84592">
        <w:rPr>
          <w:rFonts w:ascii="仿宋_GB2312" w:eastAsia="仿宋_GB2312" w:hAnsi="Times New Roman" w:cs="仿宋_GB2312" w:hint="eastAsia"/>
          <w:sz w:val="30"/>
          <w:szCs w:val="30"/>
        </w:rPr>
        <w:t>元，</w:t>
      </w:r>
      <w:r w:rsidR="00B24769" w:rsidRPr="00B24769">
        <w:rPr>
          <w:rFonts w:ascii="仿宋_GB2312" w:eastAsia="仿宋_GB2312" w:hAnsi="Times New Roman" w:cs="仿宋_GB2312" w:hint="eastAsia"/>
          <w:sz w:val="30"/>
          <w:szCs w:val="30"/>
        </w:rPr>
        <w:t>决算数大于年初预算数的主要原因是增加泰达街相关预算</w:t>
      </w:r>
      <w:r w:rsidR="00B24769">
        <w:rPr>
          <w:rFonts w:ascii="仿宋_GB2312" w:eastAsia="仿宋_GB2312" w:hAnsi="Times New Roman" w:cs="仿宋_GB2312" w:hint="eastAsia"/>
          <w:sz w:val="30"/>
          <w:szCs w:val="30"/>
        </w:rPr>
        <w:t>。</w:t>
      </w:r>
    </w:p>
    <w:p w:rsidR="004C1A5B" w:rsidRDefault="00B24769" w:rsidP="004C1A5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22.</w:t>
      </w:r>
      <w:r w:rsidR="004C1A5B" w:rsidRPr="004C1A5B">
        <w:rPr>
          <w:rFonts w:ascii="仿宋_GB2312" w:eastAsia="仿宋_GB2312" w:hAnsi="Times New Roman" w:cs="仿宋_GB2312" w:hint="eastAsia"/>
          <w:sz w:val="30"/>
          <w:szCs w:val="30"/>
        </w:rPr>
        <w:t>城乡社区支出（类）城乡社区管理事务（款）</w:t>
      </w:r>
      <w:r w:rsidR="004C1A5B">
        <w:rPr>
          <w:rFonts w:ascii="仿宋_GB2312" w:eastAsia="仿宋_GB2312" w:hAnsi="Times New Roman" w:cs="仿宋_GB2312" w:hint="eastAsia"/>
          <w:sz w:val="30"/>
          <w:szCs w:val="30"/>
        </w:rPr>
        <w:t>城管执法</w:t>
      </w:r>
      <w:r w:rsidR="004C1A5B" w:rsidRPr="004C1A5B">
        <w:rPr>
          <w:rFonts w:ascii="仿宋_GB2312" w:eastAsia="仿宋_GB2312" w:hAnsi="Times New Roman" w:cs="仿宋_GB2312" w:hint="eastAsia"/>
          <w:sz w:val="30"/>
          <w:szCs w:val="30"/>
        </w:rPr>
        <w:t>（项）年初预算为</w:t>
      </w:r>
      <w:r w:rsidR="004C1A5B" w:rsidRPr="004C1A5B">
        <w:rPr>
          <w:rFonts w:ascii="仿宋_GB2312" w:eastAsia="仿宋_GB2312" w:hAnsi="Times New Roman" w:cs="仿宋_GB2312"/>
          <w:sz w:val="30"/>
          <w:szCs w:val="30"/>
        </w:rPr>
        <w:t>0</w:t>
      </w:r>
      <w:r w:rsidR="004C1A5B" w:rsidRPr="004C1A5B">
        <w:rPr>
          <w:rFonts w:ascii="仿宋_GB2312" w:eastAsia="仿宋_GB2312" w:hAnsi="Times New Roman" w:cs="仿宋_GB2312" w:hint="eastAsia"/>
          <w:sz w:val="30"/>
          <w:szCs w:val="30"/>
        </w:rPr>
        <w:t>元，支出预算为</w:t>
      </w:r>
      <w:r w:rsidR="004C1A5B">
        <w:rPr>
          <w:rFonts w:ascii="仿宋_GB2312" w:eastAsia="仿宋_GB2312" w:hAnsi="Times New Roman" w:cs="仿宋_GB2312"/>
          <w:sz w:val="30"/>
          <w:szCs w:val="30"/>
        </w:rPr>
        <w:t>8,0</w:t>
      </w:r>
      <w:r w:rsidR="004C1A5B" w:rsidRPr="004C1A5B">
        <w:rPr>
          <w:rFonts w:ascii="仿宋_GB2312" w:eastAsia="仿宋_GB2312" w:hAnsi="Times New Roman" w:cs="仿宋_GB2312"/>
          <w:sz w:val="30"/>
          <w:szCs w:val="30"/>
        </w:rPr>
        <w:t>00</w:t>
      </w:r>
      <w:r w:rsidR="004C1A5B">
        <w:rPr>
          <w:rFonts w:ascii="仿宋_GB2312" w:eastAsia="仿宋_GB2312" w:hAnsi="Times New Roman" w:cs="仿宋_GB2312"/>
          <w:sz w:val="30"/>
          <w:szCs w:val="30"/>
        </w:rPr>
        <w:t>,</w:t>
      </w:r>
      <w:r w:rsidR="004C1A5B" w:rsidRPr="004C1A5B">
        <w:rPr>
          <w:rFonts w:ascii="仿宋_GB2312" w:eastAsia="仿宋_GB2312" w:hAnsi="Times New Roman" w:cs="仿宋_GB2312"/>
          <w:sz w:val="30"/>
          <w:szCs w:val="30"/>
        </w:rPr>
        <w:t>000</w:t>
      </w:r>
      <w:r w:rsidR="004C1A5B" w:rsidRPr="004C1A5B">
        <w:rPr>
          <w:rFonts w:ascii="仿宋_GB2312" w:eastAsia="仿宋_GB2312" w:hAnsi="Times New Roman" w:cs="仿宋_GB2312" w:hint="eastAsia"/>
          <w:sz w:val="30"/>
          <w:szCs w:val="30"/>
        </w:rPr>
        <w:t>元，决算数大于年初预算数的主要原因是增加泰达街相关预算。</w:t>
      </w:r>
    </w:p>
    <w:p w:rsidR="005269A0" w:rsidRDefault="005269A0" w:rsidP="004C1A5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lastRenderedPageBreak/>
        <w:t>23.</w:t>
      </w:r>
      <w:r w:rsidR="00F671EF" w:rsidRPr="00F671EF">
        <w:rPr>
          <w:rFonts w:ascii="仿宋_GB2312" w:eastAsia="仿宋_GB2312" w:hAnsi="Times New Roman" w:cs="仿宋_GB2312"/>
          <w:sz w:val="30"/>
          <w:szCs w:val="30"/>
        </w:rPr>
        <w:t xml:space="preserve"> </w:t>
      </w:r>
      <w:r w:rsidR="00F671EF">
        <w:rPr>
          <w:rFonts w:ascii="仿宋_GB2312" w:eastAsia="仿宋_GB2312" w:hAnsi="Times New Roman" w:cs="仿宋_GB2312" w:hint="eastAsia"/>
          <w:sz w:val="30"/>
          <w:szCs w:val="30"/>
        </w:rPr>
        <w:t>资源勘探工业信息等支出</w:t>
      </w:r>
      <w:r w:rsidR="00F671EF" w:rsidRPr="00F671EF">
        <w:rPr>
          <w:rFonts w:ascii="仿宋_GB2312" w:eastAsia="仿宋_GB2312" w:hAnsi="Times New Roman" w:cs="仿宋_GB2312" w:hint="eastAsia"/>
          <w:sz w:val="30"/>
          <w:szCs w:val="30"/>
        </w:rPr>
        <w:t>（类）</w:t>
      </w:r>
      <w:r w:rsidR="00862CDF">
        <w:rPr>
          <w:rFonts w:ascii="仿宋_GB2312" w:eastAsia="仿宋_GB2312" w:hAnsi="Times New Roman" w:cs="仿宋_GB2312" w:hint="eastAsia"/>
          <w:sz w:val="30"/>
          <w:szCs w:val="30"/>
        </w:rPr>
        <w:t>制造业</w:t>
      </w:r>
      <w:r w:rsidR="00F671EF" w:rsidRPr="00F671EF">
        <w:rPr>
          <w:rFonts w:ascii="仿宋_GB2312" w:eastAsia="仿宋_GB2312" w:hAnsi="Times New Roman" w:cs="仿宋_GB2312" w:hint="eastAsia"/>
          <w:sz w:val="30"/>
          <w:szCs w:val="30"/>
        </w:rPr>
        <w:t>（款）</w:t>
      </w:r>
      <w:r w:rsidR="00862CDF">
        <w:rPr>
          <w:rFonts w:ascii="仿宋_GB2312" w:eastAsia="仿宋_GB2312" w:hAnsi="Times New Roman" w:cs="仿宋_GB2312" w:hint="eastAsia"/>
          <w:sz w:val="30"/>
          <w:szCs w:val="30"/>
        </w:rPr>
        <w:t>其他制造业支出</w:t>
      </w:r>
      <w:r w:rsidR="00F671EF" w:rsidRPr="00F671EF">
        <w:rPr>
          <w:rFonts w:ascii="仿宋_GB2312" w:eastAsia="仿宋_GB2312" w:hAnsi="Times New Roman" w:cs="仿宋_GB2312" w:hint="eastAsia"/>
          <w:sz w:val="30"/>
          <w:szCs w:val="30"/>
        </w:rPr>
        <w:t>（项）年初预算为</w:t>
      </w:r>
      <w:r w:rsidR="00862CDF">
        <w:rPr>
          <w:rFonts w:ascii="仿宋_GB2312" w:eastAsia="仿宋_GB2312" w:hAnsi="Times New Roman" w:cs="仿宋_GB2312"/>
          <w:sz w:val="30"/>
          <w:szCs w:val="30"/>
        </w:rPr>
        <w:t>10,700,000</w:t>
      </w:r>
      <w:r w:rsidR="00F671EF" w:rsidRPr="00F671EF">
        <w:rPr>
          <w:rFonts w:ascii="仿宋_GB2312" w:eastAsia="仿宋_GB2312" w:hAnsi="Times New Roman" w:cs="仿宋_GB2312" w:hint="eastAsia"/>
          <w:sz w:val="30"/>
          <w:szCs w:val="30"/>
        </w:rPr>
        <w:t>元，支出预算为</w:t>
      </w:r>
      <w:r w:rsidR="00862CDF">
        <w:rPr>
          <w:rFonts w:ascii="仿宋_GB2312" w:eastAsia="仿宋_GB2312" w:hAnsi="Times New Roman" w:cs="仿宋_GB2312"/>
          <w:sz w:val="30"/>
          <w:szCs w:val="30"/>
        </w:rPr>
        <w:t>6,367,700</w:t>
      </w:r>
      <w:r w:rsidR="00862CDF">
        <w:rPr>
          <w:rFonts w:ascii="仿宋_GB2312" w:eastAsia="仿宋_GB2312" w:hAnsi="Times New Roman" w:cs="仿宋_GB2312" w:hint="eastAsia"/>
          <w:sz w:val="30"/>
          <w:szCs w:val="30"/>
        </w:rPr>
        <w:t>元</w:t>
      </w:r>
      <w:r w:rsidR="00F671EF" w:rsidRPr="00F671EF">
        <w:rPr>
          <w:rFonts w:ascii="仿宋_GB2312" w:eastAsia="仿宋_GB2312" w:hAnsi="Times New Roman" w:cs="仿宋_GB2312" w:hint="eastAsia"/>
          <w:sz w:val="30"/>
          <w:szCs w:val="30"/>
        </w:rPr>
        <w:t>，完成年初预算</w:t>
      </w:r>
      <w:r w:rsidR="00862CDF">
        <w:rPr>
          <w:rFonts w:ascii="仿宋_GB2312" w:eastAsia="仿宋_GB2312" w:hAnsi="Times New Roman" w:cs="仿宋_GB2312"/>
          <w:sz w:val="30"/>
          <w:szCs w:val="30"/>
        </w:rPr>
        <w:t>59.51</w:t>
      </w:r>
      <w:r w:rsidR="00F671EF" w:rsidRPr="00F671EF">
        <w:rPr>
          <w:rFonts w:ascii="仿宋_GB2312" w:eastAsia="仿宋_GB2312" w:hAnsi="Times New Roman" w:cs="仿宋_GB2312"/>
          <w:sz w:val="30"/>
          <w:szCs w:val="30"/>
        </w:rPr>
        <w:t>%</w:t>
      </w:r>
      <w:r w:rsidR="00862CDF">
        <w:rPr>
          <w:rFonts w:ascii="仿宋_GB2312" w:eastAsia="仿宋_GB2312" w:hAnsi="Times New Roman" w:cs="仿宋_GB2312" w:hint="eastAsia"/>
          <w:sz w:val="30"/>
          <w:szCs w:val="30"/>
        </w:rPr>
        <w:t>，</w:t>
      </w:r>
      <w:r w:rsidR="00862CDF" w:rsidRPr="00862CDF">
        <w:rPr>
          <w:rFonts w:ascii="仿宋_GB2312" w:eastAsia="仿宋_GB2312" w:hAnsi="Times New Roman" w:cs="仿宋_GB2312" w:hint="eastAsia"/>
          <w:sz w:val="30"/>
          <w:szCs w:val="30"/>
        </w:rPr>
        <w:t>决算数</w:t>
      </w:r>
      <w:r w:rsidR="00862CDF">
        <w:rPr>
          <w:rFonts w:ascii="仿宋_GB2312" w:eastAsia="仿宋_GB2312" w:hAnsi="Times New Roman" w:cs="仿宋_GB2312" w:hint="eastAsia"/>
          <w:sz w:val="30"/>
          <w:szCs w:val="30"/>
        </w:rPr>
        <w:t>小</w:t>
      </w:r>
      <w:r w:rsidR="00862CDF" w:rsidRPr="00862CDF">
        <w:rPr>
          <w:rFonts w:ascii="仿宋_GB2312" w:eastAsia="仿宋_GB2312" w:hAnsi="Times New Roman" w:cs="仿宋_GB2312" w:hint="eastAsia"/>
          <w:sz w:val="30"/>
          <w:szCs w:val="30"/>
        </w:rPr>
        <w:t>于年初预算数的主要原因是</w:t>
      </w:r>
      <w:r w:rsidR="00862CDF">
        <w:rPr>
          <w:rFonts w:ascii="仿宋_GB2312" w:eastAsia="仿宋_GB2312" w:hAnsi="Times New Roman" w:cs="仿宋_GB2312" w:hint="eastAsia"/>
          <w:sz w:val="30"/>
          <w:szCs w:val="30"/>
        </w:rPr>
        <w:t>部</w:t>
      </w:r>
      <w:r w:rsidR="003B79E3">
        <w:rPr>
          <w:rFonts w:ascii="仿宋_GB2312" w:eastAsia="仿宋_GB2312" w:hAnsi="Times New Roman" w:cs="仿宋_GB2312" w:hint="eastAsia"/>
          <w:sz w:val="30"/>
          <w:szCs w:val="30"/>
        </w:rPr>
        <w:t>分</w:t>
      </w:r>
      <w:r w:rsidR="00862CDF">
        <w:rPr>
          <w:rFonts w:ascii="仿宋_GB2312" w:eastAsia="仿宋_GB2312" w:hAnsi="Times New Roman" w:cs="仿宋_GB2312" w:hint="eastAsia"/>
          <w:sz w:val="30"/>
          <w:szCs w:val="30"/>
        </w:rPr>
        <w:t>预算</w:t>
      </w:r>
      <w:r w:rsidR="003B79E3">
        <w:rPr>
          <w:rFonts w:ascii="仿宋_GB2312" w:eastAsia="仿宋_GB2312" w:hAnsi="Times New Roman" w:cs="仿宋_GB2312" w:hint="eastAsia"/>
          <w:sz w:val="30"/>
          <w:szCs w:val="30"/>
        </w:rPr>
        <w:t>功能科目</w:t>
      </w:r>
      <w:r w:rsidR="00862CDF">
        <w:rPr>
          <w:rFonts w:ascii="仿宋_GB2312" w:eastAsia="仿宋_GB2312" w:hAnsi="Times New Roman" w:cs="仿宋_GB2312" w:hint="eastAsia"/>
          <w:sz w:val="30"/>
          <w:szCs w:val="30"/>
        </w:rPr>
        <w:t>调整至</w:t>
      </w:r>
      <w:r w:rsidR="00862CDF" w:rsidRPr="00862CDF">
        <w:rPr>
          <w:rFonts w:ascii="仿宋_GB2312" w:eastAsia="仿宋_GB2312" w:hAnsi="Times New Roman" w:cs="仿宋_GB2312" w:hint="eastAsia"/>
          <w:sz w:val="30"/>
          <w:szCs w:val="30"/>
        </w:rPr>
        <w:t>资源勘探工业信息等支出（类）</w:t>
      </w:r>
      <w:r w:rsidR="00862CDF">
        <w:rPr>
          <w:rFonts w:ascii="仿宋_GB2312" w:eastAsia="仿宋_GB2312" w:hAnsi="Times New Roman" w:cs="仿宋_GB2312" w:hint="eastAsia"/>
          <w:sz w:val="30"/>
          <w:szCs w:val="30"/>
        </w:rPr>
        <w:t>支持中小企业发展和管理支出</w:t>
      </w:r>
      <w:r w:rsidR="00862CDF" w:rsidRPr="00862CDF">
        <w:rPr>
          <w:rFonts w:ascii="仿宋_GB2312" w:eastAsia="仿宋_GB2312" w:hAnsi="Times New Roman" w:cs="仿宋_GB2312" w:hint="eastAsia"/>
          <w:sz w:val="30"/>
          <w:szCs w:val="30"/>
        </w:rPr>
        <w:t>（款）</w:t>
      </w:r>
      <w:r w:rsidR="00862CDF">
        <w:rPr>
          <w:rFonts w:ascii="仿宋_GB2312" w:eastAsia="仿宋_GB2312" w:hAnsi="Times New Roman" w:cs="仿宋_GB2312" w:hint="eastAsia"/>
          <w:sz w:val="30"/>
          <w:szCs w:val="30"/>
        </w:rPr>
        <w:t>中小企业发展专项</w:t>
      </w:r>
      <w:r w:rsidR="00862CDF" w:rsidRPr="00862CDF">
        <w:rPr>
          <w:rFonts w:ascii="仿宋_GB2312" w:eastAsia="仿宋_GB2312" w:hAnsi="Times New Roman" w:cs="仿宋_GB2312" w:hint="eastAsia"/>
          <w:sz w:val="30"/>
          <w:szCs w:val="30"/>
        </w:rPr>
        <w:t>（项）</w:t>
      </w:r>
      <w:r w:rsidR="00862CDF">
        <w:rPr>
          <w:rFonts w:ascii="仿宋_GB2312" w:eastAsia="仿宋_GB2312" w:hAnsi="Times New Roman" w:cs="仿宋_GB2312" w:hint="eastAsia"/>
          <w:sz w:val="30"/>
          <w:szCs w:val="30"/>
        </w:rPr>
        <w:t>。</w:t>
      </w:r>
    </w:p>
    <w:p w:rsidR="00862CDF" w:rsidRPr="004C1A5B" w:rsidRDefault="00862CDF" w:rsidP="004C1A5B">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24.</w:t>
      </w:r>
      <w:r w:rsidR="003B79E3" w:rsidRPr="003B79E3">
        <w:rPr>
          <w:rFonts w:ascii="仿宋_GB2312" w:eastAsia="仿宋_GB2312" w:hAnsi="Times New Roman" w:cs="仿宋_GB2312"/>
          <w:sz w:val="30"/>
          <w:szCs w:val="30"/>
        </w:rPr>
        <w:t xml:space="preserve"> </w:t>
      </w:r>
      <w:r w:rsidR="003B79E3" w:rsidRPr="003B79E3">
        <w:rPr>
          <w:rFonts w:ascii="仿宋_GB2312" w:eastAsia="仿宋_GB2312" w:hAnsi="Times New Roman" w:cs="仿宋_GB2312" w:hint="eastAsia"/>
          <w:sz w:val="30"/>
          <w:szCs w:val="30"/>
        </w:rPr>
        <w:t>资源勘探工业信息等支出（类）支持中小企业发展和管理支出（款）中小企业发展专项（项）年初预算为</w:t>
      </w:r>
      <w:r w:rsidR="003B79E3">
        <w:rPr>
          <w:rFonts w:ascii="仿宋_GB2312" w:eastAsia="仿宋_GB2312" w:hAnsi="Times New Roman" w:cs="仿宋_GB2312"/>
          <w:sz w:val="30"/>
          <w:szCs w:val="30"/>
        </w:rPr>
        <w:t>0</w:t>
      </w:r>
      <w:r w:rsidR="003B79E3">
        <w:rPr>
          <w:rFonts w:ascii="仿宋_GB2312" w:eastAsia="仿宋_GB2312" w:hAnsi="Times New Roman" w:cs="仿宋_GB2312" w:hint="eastAsia"/>
          <w:sz w:val="30"/>
          <w:szCs w:val="30"/>
        </w:rPr>
        <w:t>元，支出预算为</w:t>
      </w:r>
      <w:r w:rsidR="003B79E3">
        <w:rPr>
          <w:rFonts w:ascii="仿宋_GB2312" w:eastAsia="仿宋_GB2312" w:hAnsi="Times New Roman" w:cs="仿宋_GB2312"/>
          <w:sz w:val="30"/>
          <w:szCs w:val="30"/>
        </w:rPr>
        <w:t>5,085,100</w:t>
      </w:r>
      <w:r w:rsidR="003B79E3">
        <w:rPr>
          <w:rFonts w:ascii="仿宋_GB2312" w:eastAsia="仿宋_GB2312" w:hAnsi="Times New Roman" w:cs="仿宋_GB2312" w:hint="eastAsia"/>
          <w:sz w:val="30"/>
          <w:szCs w:val="30"/>
        </w:rPr>
        <w:t>元，</w:t>
      </w:r>
      <w:r w:rsidR="003B79E3" w:rsidRPr="003B79E3">
        <w:rPr>
          <w:rFonts w:ascii="仿宋_GB2312" w:eastAsia="仿宋_GB2312" w:hAnsi="Times New Roman" w:cs="仿宋_GB2312" w:hint="eastAsia"/>
          <w:sz w:val="30"/>
          <w:szCs w:val="30"/>
        </w:rPr>
        <w:t>决算数大于年初预算数的主要原因是</w:t>
      </w:r>
      <w:r w:rsidR="003B79E3">
        <w:rPr>
          <w:rFonts w:ascii="仿宋_GB2312" w:eastAsia="仿宋_GB2312" w:hAnsi="Times New Roman" w:cs="仿宋_GB2312" w:hint="eastAsia"/>
          <w:sz w:val="30"/>
          <w:szCs w:val="30"/>
        </w:rPr>
        <w:t>由</w:t>
      </w:r>
      <w:r w:rsidR="003B79E3" w:rsidRPr="003B79E3">
        <w:rPr>
          <w:rFonts w:ascii="仿宋_GB2312" w:eastAsia="仿宋_GB2312" w:hAnsi="Times New Roman" w:cs="仿宋_GB2312" w:hint="eastAsia"/>
          <w:sz w:val="30"/>
          <w:szCs w:val="30"/>
        </w:rPr>
        <w:t>资源勘探工业信息等支出（类）制造业（款）其他制造业支出（项）</w:t>
      </w:r>
      <w:r w:rsidR="003B79E3">
        <w:rPr>
          <w:rFonts w:ascii="仿宋_GB2312" w:eastAsia="仿宋_GB2312" w:hAnsi="Times New Roman" w:cs="仿宋_GB2312" w:hint="eastAsia"/>
          <w:sz w:val="30"/>
          <w:szCs w:val="30"/>
        </w:rPr>
        <w:t>调整部门预算且上级批复预算增加。</w:t>
      </w:r>
    </w:p>
    <w:p w:rsidR="00FF5DA0" w:rsidRDefault="00FF5DA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六、一般公共预算财政拨款基本支出决算情况说明</w:t>
      </w:r>
    </w:p>
    <w:p w:rsidR="00FF5DA0" w:rsidRPr="001014E7" w:rsidRDefault="00FF5DA0">
      <w:pPr>
        <w:spacing w:line="580" w:lineRule="exact"/>
        <w:ind w:firstLine="600"/>
        <w:rPr>
          <w:rFonts w:ascii="仿宋_GB2312" w:eastAsia="仿宋_GB2312" w:hAnsi="Times New Roman" w:cs="仿宋_GB2312"/>
          <w:kern w:val="2"/>
          <w:sz w:val="30"/>
          <w:szCs w:val="30"/>
        </w:rPr>
      </w:pPr>
      <w:r w:rsidRPr="001014E7">
        <w:rPr>
          <w:rFonts w:ascii="仿宋_GB2312" w:eastAsia="仿宋_GB2312" w:hAnsi="Times New Roman" w:cs="仿宋_GB2312" w:hint="eastAsia"/>
          <w:kern w:val="2"/>
          <w:sz w:val="30"/>
          <w:szCs w:val="30"/>
        </w:rPr>
        <w:t>天津经济技术开发区企业服务局</w:t>
      </w:r>
      <w:r w:rsidRPr="001014E7">
        <w:rPr>
          <w:rFonts w:ascii="仿宋_GB2312" w:eastAsia="仿宋_GB2312" w:hAnsi="Times New Roman" w:cs="仿宋_GB2312"/>
          <w:kern w:val="2"/>
          <w:sz w:val="30"/>
          <w:szCs w:val="30"/>
        </w:rPr>
        <w:t>(</w:t>
      </w:r>
      <w:r w:rsidRPr="001014E7">
        <w:rPr>
          <w:rFonts w:ascii="仿宋_GB2312" w:eastAsia="仿宋_GB2312" w:hAnsi="Times New Roman" w:cs="仿宋_GB2312" w:hint="eastAsia"/>
          <w:kern w:val="2"/>
          <w:sz w:val="30"/>
          <w:szCs w:val="30"/>
        </w:rPr>
        <w:t>天津经济技术开发区营商环境办公室</w:t>
      </w:r>
      <w:r w:rsidRPr="001014E7">
        <w:rPr>
          <w:rFonts w:ascii="仿宋_GB2312" w:eastAsia="仿宋_GB2312" w:hAnsi="Times New Roman" w:cs="仿宋_GB2312"/>
          <w:kern w:val="2"/>
          <w:sz w:val="30"/>
          <w:szCs w:val="30"/>
        </w:rPr>
        <w:t>)</w:t>
      </w:r>
      <w:r w:rsidRPr="001014E7">
        <w:rPr>
          <w:rFonts w:ascii="仿宋_GB2312" w:eastAsia="仿宋_GB2312" w:hAnsi="Times New Roman" w:cs="宋体"/>
          <w:kern w:val="2"/>
          <w:sz w:val="30"/>
          <w:szCs w:val="30"/>
        </w:rPr>
        <w:t>2022</w:t>
      </w:r>
      <w:r w:rsidRPr="001014E7">
        <w:rPr>
          <w:rFonts w:ascii="仿宋_GB2312" w:eastAsia="仿宋_GB2312" w:hAnsi="Times New Roman" w:cs="仿宋_GB2312" w:hint="eastAsia"/>
          <w:kern w:val="2"/>
          <w:sz w:val="30"/>
          <w:szCs w:val="30"/>
        </w:rPr>
        <w:t>年度部门决算一般公共预算财政拨款基本支出合计</w:t>
      </w:r>
      <w:r w:rsidRPr="001014E7">
        <w:rPr>
          <w:rFonts w:ascii="仿宋_GB2312" w:eastAsia="仿宋_GB2312" w:hAnsi="Times New Roman"/>
          <w:kern w:val="2"/>
          <w:sz w:val="30"/>
          <w:szCs w:val="30"/>
        </w:rPr>
        <w:t>14,013,716.39</w:t>
      </w:r>
      <w:r w:rsidRPr="001014E7">
        <w:rPr>
          <w:rFonts w:ascii="仿宋_GB2312" w:eastAsia="仿宋_GB2312" w:hAnsi="Times New Roman" w:cs="仿宋_GB2312" w:hint="eastAsia"/>
          <w:kern w:val="2"/>
          <w:sz w:val="30"/>
          <w:szCs w:val="30"/>
        </w:rPr>
        <w:t>元，与</w:t>
      </w:r>
      <w:r w:rsidRPr="001014E7">
        <w:rPr>
          <w:rFonts w:ascii="仿宋_GB2312" w:eastAsia="仿宋_GB2312" w:hAnsi="Times New Roman"/>
          <w:kern w:val="2"/>
          <w:sz w:val="30"/>
          <w:szCs w:val="30"/>
        </w:rPr>
        <w:t>2021</w:t>
      </w:r>
      <w:r w:rsidRPr="001014E7">
        <w:rPr>
          <w:rFonts w:ascii="仿宋_GB2312" w:eastAsia="仿宋_GB2312" w:hAnsi="Times New Roman" w:cs="仿宋_GB2312" w:hint="eastAsia"/>
          <w:kern w:val="2"/>
          <w:sz w:val="30"/>
          <w:szCs w:val="30"/>
        </w:rPr>
        <w:t>年度相比</w:t>
      </w:r>
      <w:r w:rsidR="00FF1EB0" w:rsidRPr="001014E7">
        <w:rPr>
          <w:rFonts w:ascii="仿宋_GB2312" w:eastAsia="仿宋_GB2312" w:hAnsi="Times New Roman" w:cs="仿宋_GB2312" w:hint="eastAsia"/>
          <w:kern w:val="2"/>
          <w:sz w:val="30"/>
          <w:szCs w:val="30"/>
        </w:rPr>
        <w:t>减少</w:t>
      </w:r>
      <w:r w:rsidR="00FF1EB0" w:rsidRPr="001014E7">
        <w:rPr>
          <w:rFonts w:ascii="仿宋_GB2312" w:eastAsia="仿宋_GB2312" w:hAnsi="Times New Roman"/>
          <w:kern w:val="2"/>
          <w:sz w:val="30"/>
          <w:szCs w:val="30"/>
        </w:rPr>
        <w:t>405,303</w:t>
      </w:r>
      <w:r w:rsidRPr="001014E7">
        <w:rPr>
          <w:rFonts w:ascii="仿宋_GB2312" w:eastAsia="仿宋_GB2312" w:hAnsi="Times New Roman"/>
          <w:kern w:val="2"/>
          <w:sz w:val="30"/>
          <w:szCs w:val="30"/>
        </w:rPr>
        <w:t>.</w:t>
      </w:r>
      <w:r w:rsidR="00FF1EB0" w:rsidRPr="001014E7">
        <w:rPr>
          <w:rFonts w:ascii="仿宋_GB2312" w:eastAsia="仿宋_GB2312" w:hAnsi="Times New Roman"/>
          <w:kern w:val="2"/>
          <w:sz w:val="30"/>
          <w:szCs w:val="30"/>
        </w:rPr>
        <w:t>15</w:t>
      </w:r>
      <w:r w:rsidRPr="001014E7">
        <w:rPr>
          <w:rFonts w:ascii="仿宋_GB2312" w:eastAsia="仿宋_GB2312" w:hAnsi="Times New Roman" w:cs="仿宋_GB2312" w:hint="eastAsia"/>
          <w:kern w:val="2"/>
          <w:sz w:val="30"/>
          <w:szCs w:val="30"/>
        </w:rPr>
        <w:t>元，</w:t>
      </w:r>
      <w:r w:rsidRPr="001014E7">
        <w:rPr>
          <w:rFonts w:ascii="仿宋_GB2312" w:eastAsia="仿宋_GB2312" w:hAnsi="Times New Roman" w:cs="仿宋_GB2312" w:hint="eastAsia"/>
          <w:sz w:val="30"/>
          <w:szCs w:val="30"/>
        </w:rPr>
        <w:t>主要原因是</w:t>
      </w:r>
      <w:r w:rsidRPr="001014E7">
        <w:rPr>
          <w:rFonts w:ascii="仿宋_GB2312" w:eastAsia="仿宋_GB2312" w:hAnsi="Times New Roman" w:cs="楷体_GB2312" w:hint="eastAsia"/>
          <w:kern w:val="2"/>
          <w:sz w:val="30"/>
          <w:szCs w:val="30"/>
          <w:lang w:val="zh-CN"/>
        </w:rPr>
        <w:t>：</w:t>
      </w:r>
      <w:r w:rsidR="00FF1EB0" w:rsidRPr="001014E7">
        <w:rPr>
          <w:rFonts w:ascii="仿宋_GB2312" w:eastAsia="仿宋_GB2312" w:hAnsi="Times New Roman" w:hint="eastAsia"/>
          <w:kern w:val="2"/>
          <w:sz w:val="30"/>
          <w:szCs w:val="30"/>
        </w:rPr>
        <w:t>人员经费支出减少</w:t>
      </w:r>
      <w:r w:rsidRPr="001014E7">
        <w:rPr>
          <w:rFonts w:ascii="仿宋_GB2312" w:eastAsia="仿宋_GB2312" w:hAnsi="Times New Roman" w:cs="仿宋_GB2312" w:hint="eastAsia"/>
          <w:kern w:val="2"/>
          <w:sz w:val="30"/>
          <w:szCs w:val="30"/>
        </w:rPr>
        <w:t>。</w:t>
      </w:r>
      <w:r w:rsidRPr="001014E7">
        <w:rPr>
          <w:rFonts w:ascii="仿宋_GB2312" w:eastAsia="仿宋_GB2312" w:hAnsi="Times New Roman" w:cs="仿宋_GB2312" w:hint="eastAsia"/>
          <w:sz w:val="30"/>
          <w:szCs w:val="30"/>
        </w:rPr>
        <w:t>其中：人员经费</w:t>
      </w:r>
      <w:r w:rsidRPr="001014E7">
        <w:rPr>
          <w:rFonts w:ascii="仿宋_GB2312" w:eastAsia="仿宋_GB2312" w:hAnsi="Times New Roman"/>
          <w:kern w:val="2"/>
          <w:sz w:val="30"/>
          <w:szCs w:val="30"/>
        </w:rPr>
        <w:t>13,617,537.89</w:t>
      </w:r>
      <w:r w:rsidRPr="001014E7">
        <w:rPr>
          <w:rFonts w:ascii="仿宋_GB2312" w:eastAsia="仿宋_GB2312" w:hAnsi="Times New Roman" w:cs="仿宋_GB2312" w:hint="eastAsia"/>
          <w:sz w:val="30"/>
          <w:szCs w:val="30"/>
        </w:rPr>
        <w:t>元，主要包括基本工资、津贴补贴、机关事业单位基本养老保险缴费、职</w:t>
      </w:r>
      <w:r w:rsidR="00BA3F26" w:rsidRPr="001014E7">
        <w:rPr>
          <w:rFonts w:ascii="仿宋_GB2312" w:eastAsia="仿宋_GB2312" w:hAnsi="Times New Roman" w:cs="仿宋_GB2312" w:hint="eastAsia"/>
          <w:sz w:val="30"/>
          <w:szCs w:val="30"/>
        </w:rPr>
        <w:t>业年金缴费、职工基本医疗保险缴费、其他社会保障缴费、住房公积金</w:t>
      </w:r>
      <w:r w:rsidRPr="001014E7">
        <w:rPr>
          <w:rFonts w:ascii="仿宋_GB2312" w:eastAsia="仿宋_GB2312" w:hAnsi="Times New Roman" w:cs="仿宋_GB2312" w:hint="eastAsia"/>
          <w:sz w:val="30"/>
          <w:szCs w:val="30"/>
        </w:rPr>
        <w:t>；公用经费</w:t>
      </w:r>
      <w:r w:rsidRPr="001014E7">
        <w:rPr>
          <w:rFonts w:ascii="仿宋_GB2312" w:eastAsia="仿宋_GB2312" w:hAnsi="Times New Roman"/>
          <w:kern w:val="2"/>
          <w:sz w:val="30"/>
          <w:szCs w:val="30"/>
        </w:rPr>
        <w:t>396,178.50</w:t>
      </w:r>
      <w:r w:rsidRPr="001014E7">
        <w:rPr>
          <w:rFonts w:ascii="仿宋_GB2312" w:eastAsia="仿宋_GB2312" w:hAnsi="Times New Roman" w:cs="仿宋_GB2312" w:hint="eastAsia"/>
          <w:sz w:val="30"/>
          <w:szCs w:val="30"/>
        </w:rPr>
        <w:t>元，主要包括办公费、手续费、水费、邮电费、差旅费、维修</w:t>
      </w:r>
      <w:r w:rsidRPr="001014E7">
        <w:rPr>
          <w:rFonts w:ascii="仿宋_GB2312" w:eastAsia="仿宋_GB2312" w:hAnsi="Times New Roman" w:cs="仿宋_GB2312"/>
          <w:sz w:val="30"/>
          <w:szCs w:val="30"/>
        </w:rPr>
        <w:t>(</w:t>
      </w:r>
      <w:r w:rsidRPr="001014E7">
        <w:rPr>
          <w:rFonts w:ascii="仿宋_GB2312" w:eastAsia="仿宋_GB2312" w:hAnsi="Times New Roman" w:cs="仿宋_GB2312" w:hint="eastAsia"/>
          <w:sz w:val="30"/>
          <w:szCs w:val="30"/>
        </w:rPr>
        <w:t>护</w:t>
      </w:r>
      <w:r w:rsidRPr="001014E7">
        <w:rPr>
          <w:rFonts w:ascii="仿宋_GB2312" w:eastAsia="仿宋_GB2312" w:hAnsi="Times New Roman" w:cs="仿宋_GB2312"/>
          <w:sz w:val="30"/>
          <w:szCs w:val="30"/>
        </w:rPr>
        <w:t>)</w:t>
      </w:r>
      <w:r w:rsidRPr="001014E7">
        <w:rPr>
          <w:rFonts w:ascii="仿宋_GB2312" w:eastAsia="仿宋_GB2312" w:hAnsi="Times New Roman" w:cs="仿宋_GB2312" w:hint="eastAsia"/>
          <w:sz w:val="30"/>
          <w:szCs w:val="30"/>
        </w:rPr>
        <w:t>费、租赁费、公务</w:t>
      </w:r>
      <w:r w:rsidR="00BA3F26" w:rsidRPr="001014E7">
        <w:rPr>
          <w:rFonts w:ascii="仿宋_GB2312" w:eastAsia="仿宋_GB2312" w:hAnsi="Times New Roman" w:cs="仿宋_GB2312" w:hint="eastAsia"/>
          <w:sz w:val="30"/>
          <w:szCs w:val="30"/>
        </w:rPr>
        <w:t>接待费、劳务费、其他交通费用、其他商品和服务支出、办公设备购置</w:t>
      </w:r>
      <w:r w:rsidRPr="001014E7">
        <w:rPr>
          <w:rFonts w:ascii="仿宋_GB2312" w:eastAsia="仿宋_GB2312" w:hAnsi="Times New Roman" w:cs="仿宋_GB2312" w:hint="eastAsia"/>
          <w:sz w:val="30"/>
          <w:szCs w:val="30"/>
        </w:rPr>
        <w:t>。</w:t>
      </w:r>
    </w:p>
    <w:p w:rsidR="00FF5DA0" w:rsidRPr="001014E7" w:rsidRDefault="00FF5DA0">
      <w:pPr>
        <w:pStyle w:val="2"/>
        <w:keepNext/>
        <w:keepLines/>
        <w:spacing w:line="600" w:lineRule="exact"/>
        <w:ind w:firstLine="602"/>
        <w:rPr>
          <w:rFonts w:hAnsi="黑体" w:cs="黑体"/>
          <w:b/>
          <w:bCs/>
          <w:sz w:val="30"/>
          <w:szCs w:val="30"/>
        </w:rPr>
      </w:pPr>
      <w:r w:rsidRPr="001014E7">
        <w:rPr>
          <w:rFonts w:hAnsi="黑体" w:cs="黑体" w:hint="eastAsia"/>
          <w:b/>
          <w:bCs/>
          <w:sz w:val="30"/>
          <w:szCs w:val="30"/>
        </w:rPr>
        <w:lastRenderedPageBreak/>
        <w:t>七、政府性基金预算财政拨款收支决算情况</w:t>
      </w:r>
    </w:p>
    <w:p w:rsidR="00FF5DA0" w:rsidRPr="001014E7" w:rsidRDefault="00FF5DA0">
      <w:pPr>
        <w:spacing w:line="580" w:lineRule="exact"/>
        <w:ind w:firstLine="600"/>
        <w:rPr>
          <w:rFonts w:ascii="仿宋_GB2312" w:eastAsia="仿宋_GB2312" w:hAnsi="Times New Roman" w:cs="仿宋_GB2312"/>
          <w:sz w:val="30"/>
          <w:szCs w:val="30"/>
        </w:rPr>
      </w:pPr>
      <w:r w:rsidRPr="001014E7">
        <w:rPr>
          <w:rFonts w:ascii="仿宋_GB2312" w:eastAsia="仿宋_GB2312" w:hAnsi="Times New Roman" w:cs="仿宋_GB2312" w:hint="eastAsia"/>
          <w:kern w:val="2"/>
          <w:sz w:val="30"/>
          <w:szCs w:val="30"/>
        </w:rPr>
        <w:t>天津经济技术开发区企业服务局</w:t>
      </w:r>
      <w:r w:rsidRPr="001014E7">
        <w:rPr>
          <w:rFonts w:ascii="仿宋_GB2312" w:eastAsia="仿宋_GB2312" w:hAnsi="Times New Roman" w:cs="仿宋_GB2312"/>
          <w:kern w:val="2"/>
          <w:sz w:val="30"/>
          <w:szCs w:val="30"/>
        </w:rPr>
        <w:t>(</w:t>
      </w:r>
      <w:r w:rsidRPr="001014E7">
        <w:rPr>
          <w:rFonts w:ascii="仿宋_GB2312" w:eastAsia="仿宋_GB2312" w:hAnsi="Times New Roman" w:cs="仿宋_GB2312" w:hint="eastAsia"/>
          <w:kern w:val="2"/>
          <w:sz w:val="30"/>
          <w:szCs w:val="30"/>
        </w:rPr>
        <w:t>天津经济技术开发区营商环境办公室</w:t>
      </w:r>
      <w:r w:rsidRPr="001014E7">
        <w:rPr>
          <w:rFonts w:ascii="仿宋_GB2312" w:eastAsia="仿宋_GB2312" w:hAnsi="Times New Roman" w:cs="仿宋_GB2312"/>
          <w:kern w:val="2"/>
          <w:sz w:val="30"/>
          <w:szCs w:val="30"/>
        </w:rPr>
        <w:t>)</w:t>
      </w:r>
      <w:r w:rsidRPr="001014E7">
        <w:rPr>
          <w:rFonts w:ascii="仿宋_GB2312" w:eastAsia="仿宋_GB2312" w:hAnsi="Times New Roman" w:cs="宋体"/>
          <w:kern w:val="2"/>
          <w:sz w:val="30"/>
          <w:szCs w:val="30"/>
        </w:rPr>
        <w:t>2022</w:t>
      </w:r>
      <w:r w:rsidRPr="001014E7">
        <w:rPr>
          <w:rFonts w:ascii="仿宋_GB2312" w:eastAsia="仿宋_GB2312" w:hAnsi="Times New Roman" w:cs="仿宋_GB2312" w:hint="eastAsia"/>
          <w:kern w:val="2"/>
          <w:sz w:val="30"/>
          <w:szCs w:val="30"/>
        </w:rPr>
        <w:t>年度部门决算政府性基金预算财政拨款</w:t>
      </w:r>
      <w:r w:rsidRPr="001014E7">
        <w:rPr>
          <w:rFonts w:ascii="仿宋_GB2312" w:eastAsia="仿宋_GB2312" w:hAnsi="Times New Roman" w:cs="仿宋_GB2312" w:hint="eastAsia"/>
          <w:sz w:val="30"/>
          <w:szCs w:val="30"/>
        </w:rPr>
        <w:t>年初结转和结余</w:t>
      </w:r>
      <w:r w:rsidRPr="001014E7">
        <w:rPr>
          <w:rFonts w:ascii="仿宋_GB2312" w:eastAsia="仿宋_GB2312" w:hAnsi="Times New Roman"/>
          <w:kern w:val="2"/>
          <w:sz w:val="30"/>
          <w:szCs w:val="30"/>
        </w:rPr>
        <w:t>0.00</w:t>
      </w:r>
      <w:r w:rsidRPr="001014E7">
        <w:rPr>
          <w:rFonts w:ascii="仿宋_GB2312" w:eastAsia="仿宋_GB2312" w:hAnsi="Times New Roman" w:cs="仿宋_GB2312" w:hint="eastAsia"/>
          <w:sz w:val="30"/>
          <w:szCs w:val="30"/>
        </w:rPr>
        <w:t>元，收入</w:t>
      </w:r>
      <w:r w:rsidRPr="001014E7">
        <w:rPr>
          <w:rFonts w:ascii="仿宋_GB2312" w:eastAsia="仿宋_GB2312" w:hAnsi="Times New Roman"/>
          <w:kern w:val="2"/>
          <w:sz w:val="30"/>
          <w:szCs w:val="30"/>
        </w:rPr>
        <w:t>88,100,000.00</w:t>
      </w:r>
      <w:r w:rsidRPr="001014E7">
        <w:rPr>
          <w:rFonts w:ascii="仿宋_GB2312" w:eastAsia="仿宋_GB2312" w:hAnsi="Times New Roman" w:cs="仿宋_GB2312" w:hint="eastAsia"/>
          <w:sz w:val="30"/>
          <w:szCs w:val="30"/>
        </w:rPr>
        <w:t>元，</w:t>
      </w:r>
      <w:r w:rsidRPr="001014E7">
        <w:rPr>
          <w:rFonts w:ascii="仿宋_GB2312" w:eastAsia="仿宋_GB2312" w:hAnsi="Times New Roman" w:cs="仿宋_GB2312" w:hint="eastAsia"/>
          <w:kern w:val="2"/>
          <w:sz w:val="30"/>
          <w:szCs w:val="30"/>
        </w:rPr>
        <w:t>支出</w:t>
      </w:r>
      <w:r w:rsidRPr="001014E7">
        <w:rPr>
          <w:rFonts w:ascii="仿宋_GB2312" w:eastAsia="仿宋_GB2312" w:hAnsi="Times New Roman"/>
          <w:kern w:val="2"/>
          <w:sz w:val="30"/>
          <w:szCs w:val="30"/>
        </w:rPr>
        <w:t>88,100,000.00</w:t>
      </w:r>
      <w:r w:rsidRPr="001014E7">
        <w:rPr>
          <w:rFonts w:ascii="仿宋_GB2312" w:eastAsia="仿宋_GB2312" w:hAnsi="Times New Roman" w:cs="仿宋_GB2312" w:hint="eastAsia"/>
          <w:kern w:val="2"/>
          <w:sz w:val="30"/>
          <w:szCs w:val="30"/>
        </w:rPr>
        <w:t>元，</w:t>
      </w:r>
      <w:r w:rsidRPr="001014E7">
        <w:rPr>
          <w:rFonts w:ascii="仿宋_GB2312" w:eastAsia="仿宋_GB2312" w:hAnsi="Times New Roman" w:cs="仿宋_GB2312" w:hint="eastAsia"/>
          <w:kern w:val="2"/>
          <w:sz w:val="30"/>
          <w:szCs w:val="30"/>
          <w:highlight w:val="white"/>
        </w:rPr>
        <w:t>年末结转和结余</w:t>
      </w:r>
      <w:r w:rsidRPr="001014E7">
        <w:rPr>
          <w:rFonts w:ascii="仿宋_GB2312" w:eastAsia="仿宋_GB2312" w:hAnsi="Times New Roman"/>
          <w:kern w:val="2"/>
          <w:sz w:val="30"/>
          <w:szCs w:val="30"/>
          <w:highlight w:val="white"/>
        </w:rPr>
        <w:t>0.00</w:t>
      </w:r>
      <w:r w:rsidRPr="001014E7">
        <w:rPr>
          <w:rFonts w:ascii="仿宋_GB2312" w:eastAsia="仿宋_GB2312" w:hAnsi="Times New Roman" w:cs="仿宋_GB2312" w:hint="eastAsia"/>
          <w:kern w:val="2"/>
          <w:sz w:val="30"/>
          <w:szCs w:val="30"/>
          <w:highlight w:val="white"/>
        </w:rPr>
        <w:t>元。</w:t>
      </w:r>
      <w:r w:rsidRPr="001014E7">
        <w:rPr>
          <w:rFonts w:ascii="仿宋_GB2312" w:eastAsia="仿宋_GB2312" w:hAnsi="Times New Roman" w:cs="仿宋_GB2312" w:hint="eastAsia"/>
          <w:kern w:val="2"/>
          <w:sz w:val="30"/>
          <w:szCs w:val="30"/>
        </w:rPr>
        <w:t>与</w:t>
      </w:r>
      <w:r w:rsidRPr="001014E7">
        <w:rPr>
          <w:rFonts w:ascii="仿宋_GB2312" w:eastAsia="仿宋_GB2312" w:hAnsi="Times New Roman"/>
          <w:kern w:val="2"/>
          <w:sz w:val="30"/>
          <w:szCs w:val="30"/>
        </w:rPr>
        <w:t>2021</w:t>
      </w:r>
      <w:r w:rsidRPr="001014E7">
        <w:rPr>
          <w:rFonts w:ascii="仿宋_GB2312" w:eastAsia="仿宋_GB2312" w:hAnsi="Times New Roman" w:cs="仿宋_GB2312" w:hint="eastAsia"/>
          <w:kern w:val="2"/>
          <w:sz w:val="30"/>
          <w:szCs w:val="30"/>
        </w:rPr>
        <w:t>年度相比，政府性基金财政拨款支出增加</w:t>
      </w:r>
      <w:r w:rsidRPr="001014E7">
        <w:rPr>
          <w:rFonts w:ascii="仿宋_GB2312" w:eastAsia="仿宋_GB2312" w:hAnsi="Times New Roman"/>
          <w:kern w:val="2"/>
          <w:sz w:val="30"/>
          <w:szCs w:val="30"/>
        </w:rPr>
        <w:t>88,100,000.00</w:t>
      </w:r>
      <w:r w:rsidRPr="001014E7">
        <w:rPr>
          <w:rFonts w:ascii="仿宋_GB2312" w:eastAsia="仿宋_GB2312" w:hAnsi="Times New Roman" w:cs="仿宋_GB2312" w:hint="eastAsia"/>
          <w:kern w:val="2"/>
          <w:sz w:val="30"/>
          <w:szCs w:val="30"/>
        </w:rPr>
        <w:t>元，</w:t>
      </w:r>
      <w:r w:rsidRPr="001014E7">
        <w:rPr>
          <w:rFonts w:ascii="仿宋_GB2312" w:eastAsia="仿宋_GB2312" w:hAnsi="Times New Roman" w:cs="仿宋_GB2312" w:hint="eastAsia"/>
          <w:sz w:val="30"/>
          <w:szCs w:val="30"/>
        </w:rPr>
        <w:t>主要原因是</w:t>
      </w:r>
      <w:r w:rsidR="00FF1EB0" w:rsidRPr="001014E7">
        <w:rPr>
          <w:rFonts w:ascii="仿宋_GB2312" w:eastAsia="仿宋_GB2312" w:hAnsi="Times New Roman" w:cs="楷体_GB2312"/>
          <w:kern w:val="2"/>
          <w:sz w:val="30"/>
          <w:szCs w:val="30"/>
          <w:lang w:val="zh-CN"/>
        </w:rPr>
        <w:t>:</w:t>
      </w:r>
      <w:r w:rsidR="00FF1EB0" w:rsidRPr="001014E7">
        <w:rPr>
          <w:rFonts w:ascii="仿宋_GB2312" w:eastAsia="仿宋_GB2312" w:hAnsi="仿宋_GB2312" w:hint="eastAsia"/>
          <w:kern w:val="2"/>
          <w:sz w:val="30"/>
        </w:rPr>
        <w:t>由于预算管理方式变化，本年度新增泰达街相关专项债项目</w:t>
      </w:r>
      <w:r w:rsidRPr="001014E7">
        <w:rPr>
          <w:rFonts w:ascii="仿宋_GB2312" w:eastAsia="仿宋_GB2312" w:hAnsi="Times New Roman" w:cs="仿宋_GB2312" w:hint="eastAsia"/>
          <w:sz w:val="30"/>
          <w:szCs w:val="30"/>
        </w:rPr>
        <w:t>。</w:t>
      </w:r>
    </w:p>
    <w:p w:rsidR="00FF5DA0" w:rsidRDefault="00FF5DA0">
      <w:pPr>
        <w:spacing w:line="600" w:lineRule="exact"/>
        <w:ind w:firstLine="600"/>
        <w:rPr>
          <w:rFonts w:hAnsi="Times New Roman" w:cs="黑体"/>
          <w:b/>
          <w:bCs/>
          <w:sz w:val="30"/>
          <w:szCs w:val="30"/>
        </w:rPr>
      </w:pPr>
      <w:r>
        <w:rPr>
          <w:rFonts w:hAnsi="Times New Roman" w:cs="黑体" w:hint="eastAsia"/>
          <w:b/>
          <w:bCs/>
          <w:sz w:val="30"/>
          <w:szCs w:val="30"/>
        </w:rPr>
        <w:t>八、国有资本经营预算财政拨款收支决算情况说明</w:t>
      </w:r>
    </w:p>
    <w:p w:rsidR="00FF5DA0" w:rsidRDefault="00FF5DA0" w:rsidP="00BB176A">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color w:val="000000"/>
          <w:sz w:val="30"/>
          <w:szCs w:val="30"/>
        </w:rPr>
        <w:t>天津经济技术开发区企业服务局</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天津经济技术开发区营商环境办公室</w:t>
      </w:r>
      <w:r>
        <w:rPr>
          <w:rFonts w:ascii="仿宋_GB2312" w:eastAsia="仿宋_GB2312" w:hAnsi="Times New Roman" w:cs="仿宋_GB2312"/>
          <w:color w:val="000000"/>
          <w:sz w:val="30"/>
          <w:szCs w:val="30"/>
        </w:rPr>
        <w:t>)</w:t>
      </w:r>
      <w:r>
        <w:rPr>
          <w:rFonts w:ascii="宋体" w:eastAsia="宋体" w:hAnsi="Times New Roman" w:cs="宋体"/>
          <w:color w:val="000000"/>
          <w:sz w:val="30"/>
          <w:szCs w:val="30"/>
        </w:rPr>
        <w:t>2022</w:t>
      </w:r>
      <w:r>
        <w:rPr>
          <w:rFonts w:ascii="仿宋_GB2312" w:eastAsia="仿宋_GB2312" w:hAnsi="Times New Roman" w:cs="仿宋_GB2312" w:hint="eastAsia"/>
          <w:sz w:val="30"/>
          <w:szCs w:val="30"/>
        </w:rPr>
        <w:t>年度</w:t>
      </w:r>
      <w:r w:rsidR="00BB176A" w:rsidRPr="00BB176A">
        <w:rPr>
          <w:rFonts w:ascii="仿宋_GB2312" w:eastAsia="仿宋_GB2312" w:hAnsi="Times New Roman" w:cs="仿宋_GB2312" w:hint="eastAsia"/>
          <w:sz w:val="30"/>
          <w:szCs w:val="30"/>
        </w:rPr>
        <w:t>无国有资本经营预算财政拨款收入、支出和结转结余。</w:t>
      </w:r>
      <w:r w:rsidR="00BB176A">
        <w:rPr>
          <w:rFonts w:ascii="仿宋_GB2312" w:eastAsia="仿宋_GB2312" w:hAnsi="Times New Roman" w:cs="仿宋_GB2312"/>
          <w:sz w:val="30"/>
          <w:szCs w:val="30"/>
        </w:rPr>
        <w:t xml:space="preserve"> </w:t>
      </w:r>
    </w:p>
    <w:p w:rsidR="00FF5DA0" w:rsidRPr="001014E7" w:rsidRDefault="00FF5DA0">
      <w:pPr>
        <w:pStyle w:val="2"/>
        <w:keepNext/>
        <w:keepLines/>
        <w:spacing w:line="600" w:lineRule="exact"/>
        <w:ind w:firstLine="602"/>
        <w:rPr>
          <w:rFonts w:hAnsi="黑体" w:cs="黑体"/>
          <w:b/>
          <w:bCs/>
          <w:sz w:val="30"/>
          <w:szCs w:val="30"/>
        </w:rPr>
      </w:pPr>
      <w:r w:rsidRPr="001014E7">
        <w:rPr>
          <w:rFonts w:hAnsi="黑体" w:cs="黑体" w:hint="eastAsia"/>
          <w:b/>
          <w:bCs/>
          <w:sz w:val="30"/>
          <w:szCs w:val="30"/>
        </w:rPr>
        <w:t>九、一般公共预算财政拨款</w:t>
      </w:r>
      <w:r w:rsidRPr="001014E7">
        <w:rPr>
          <w:rFonts w:hAnsi="黑体" w:cs="黑体"/>
          <w:b/>
          <w:bCs/>
          <w:sz w:val="30"/>
          <w:szCs w:val="30"/>
        </w:rPr>
        <w:t>“</w:t>
      </w:r>
      <w:r w:rsidRPr="001014E7">
        <w:rPr>
          <w:rFonts w:hAnsi="黑体" w:cs="黑体" w:hint="eastAsia"/>
          <w:b/>
          <w:bCs/>
          <w:sz w:val="30"/>
          <w:szCs w:val="30"/>
        </w:rPr>
        <w:t>三公</w:t>
      </w:r>
      <w:r w:rsidRPr="001014E7">
        <w:rPr>
          <w:rFonts w:hAnsi="黑体" w:cs="黑体"/>
          <w:b/>
          <w:bCs/>
          <w:sz w:val="30"/>
          <w:szCs w:val="30"/>
        </w:rPr>
        <w:t>”</w:t>
      </w:r>
      <w:r w:rsidRPr="001014E7">
        <w:rPr>
          <w:rFonts w:hAnsi="黑体" w:cs="黑体" w:hint="eastAsia"/>
          <w:b/>
          <w:bCs/>
          <w:sz w:val="30"/>
          <w:szCs w:val="30"/>
        </w:rPr>
        <w:t>经费</w:t>
      </w:r>
      <w:r w:rsidRPr="001014E7">
        <w:rPr>
          <w:rFonts w:hAnsi="黑体" w:cs="黑体" w:hint="eastAsia"/>
          <w:b/>
          <w:bCs/>
          <w:sz w:val="30"/>
          <w:szCs w:val="30"/>
          <w:lang w:val="zh-CN"/>
        </w:rPr>
        <w:t>支出决算</w:t>
      </w:r>
      <w:r w:rsidRPr="001014E7">
        <w:rPr>
          <w:rFonts w:hAnsi="黑体" w:cs="黑体" w:hint="eastAsia"/>
          <w:b/>
          <w:bCs/>
          <w:sz w:val="30"/>
          <w:szCs w:val="30"/>
        </w:rPr>
        <w:t>情况</w:t>
      </w:r>
    </w:p>
    <w:p w:rsidR="00FF5DA0" w:rsidRDefault="00FF5DA0" w:rsidP="00FF73EC">
      <w:pPr>
        <w:spacing w:line="600" w:lineRule="exact"/>
        <w:ind w:firstLineChars="150" w:firstLine="452"/>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FF5DA0" w:rsidRPr="00FF73EC" w:rsidRDefault="00FF5DA0" w:rsidP="00FF73EC">
      <w:pPr>
        <w:spacing w:line="600" w:lineRule="exact"/>
        <w:ind w:firstLine="600"/>
        <w:jc w:val="both"/>
        <w:rPr>
          <w:rFonts w:ascii="仿宋_GB2312" w:eastAsia="仿宋_GB2312" w:hAnsi="Times New Roman"/>
          <w:sz w:val="30"/>
          <w:szCs w:val="30"/>
        </w:rPr>
      </w:pPr>
      <w:r w:rsidRPr="00FF73EC">
        <w:rPr>
          <w:rFonts w:ascii="仿宋_GB2312" w:eastAsia="仿宋_GB2312" w:hAnsi="Times New Roman" w:cs="仿宋_GB2312"/>
          <w:sz w:val="30"/>
          <w:szCs w:val="30"/>
        </w:rPr>
        <w:t>2022</w:t>
      </w:r>
      <w:r w:rsidRPr="00FF73EC">
        <w:rPr>
          <w:rFonts w:ascii="仿宋_GB2312" w:eastAsia="仿宋_GB2312" w:hAnsi="Times New Roman" w:cs="仿宋_GB2312" w:hint="eastAsia"/>
          <w:sz w:val="30"/>
          <w:szCs w:val="30"/>
        </w:rPr>
        <w:t>年一般公共预算财政拨款“三公”经费预算</w:t>
      </w:r>
      <w:r w:rsidR="007979DD" w:rsidRPr="00FF73EC">
        <w:rPr>
          <w:rFonts w:ascii="仿宋_GB2312" w:eastAsia="仿宋_GB2312" w:hAnsi="Times New Roman" w:cs="仿宋_GB2312"/>
          <w:sz w:val="30"/>
          <w:szCs w:val="30"/>
        </w:rPr>
        <w:t>100,000</w:t>
      </w:r>
      <w:r w:rsidRPr="00FF73EC">
        <w:rPr>
          <w:rFonts w:ascii="仿宋_GB2312" w:eastAsia="仿宋_GB2312" w:hAnsi="Times New Roman" w:cs="仿宋_GB2312" w:hint="eastAsia"/>
          <w:sz w:val="30"/>
          <w:szCs w:val="30"/>
        </w:rPr>
        <w:t>元，支出决算</w:t>
      </w:r>
      <w:r w:rsidR="00FF73EC">
        <w:rPr>
          <w:rFonts w:ascii="仿宋_GB2312" w:eastAsia="仿宋_GB2312" w:hAnsi="Times New Roman"/>
          <w:sz w:val="30"/>
          <w:szCs w:val="30"/>
        </w:rPr>
        <w:t>14,992</w:t>
      </w:r>
      <w:r w:rsidRPr="00FF73EC">
        <w:rPr>
          <w:rFonts w:ascii="仿宋_GB2312" w:eastAsia="仿宋_GB2312" w:hAnsi="Times New Roman" w:cs="仿宋_GB2312" w:hint="eastAsia"/>
          <w:sz w:val="30"/>
          <w:szCs w:val="30"/>
        </w:rPr>
        <w:t>元，与</w:t>
      </w:r>
      <w:r w:rsidRPr="00FF73EC">
        <w:rPr>
          <w:rFonts w:ascii="仿宋_GB2312" w:eastAsia="仿宋_GB2312" w:hAnsi="Times New Roman" w:cs="仿宋_GB2312"/>
          <w:sz w:val="30"/>
          <w:szCs w:val="30"/>
        </w:rPr>
        <w:t>2022</w:t>
      </w:r>
      <w:r w:rsidR="007979DD" w:rsidRPr="00FF73EC">
        <w:rPr>
          <w:rFonts w:ascii="仿宋_GB2312" w:eastAsia="仿宋_GB2312" w:hAnsi="Times New Roman" w:cs="仿宋_GB2312" w:hint="eastAsia"/>
          <w:sz w:val="30"/>
          <w:szCs w:val="30"/>
        </w:rPr>
        <w:t>年预算相比减少</w:t>
      </w:r>
      <w:r w:rsidR="007979DD" w:rsidRPr="00FF73EC">
        <w:rPr>
          <w:rFonts w:ascii="仿宋_GB2312" w:eastAsia="仿宋_GB2312" w:hAnsi="Times New Roman"/>
          <w:sz w:val="30"/>
          <w:szCs w:val="30"/>
        </w:rPr>
        <w:t>85,008</w:t>
      </w:r>
      <w:r w:rsidRPr="00FF73EC">
        <w:rPr>
          <w:rFonts w:ascii="仿宋_GB2312" w:eastAsia="仿宋_GB2312" w:hAnsi="Times New Roman" w:cs="仿宋_GB2312" w:hint="eastAsia"/>
          <w:sz w:val="30"/>
          <w:szCs w:val="30"/>
        </w:rPr>
        <w:t>元，完成预算的</w:t>
      </w:r>
      <w:r w:rsidRPr="00FF73EC">
        <w:rPr>
          <w:rFonts w:ascii="仿宋_GB2312" w:eastAsia="仿宋_GB2312" w:hAnsi="Times New Roman"/>
          <w:sz w:val="30"/>
          <w:szCs w:val="30"/>
        </w:rPr>
        <w:t xml:space="preserve"> </w:t>
      </w:r>
      <w:r w:rsidR="00607180">
        <w:rPr>
          <w:rFonts w:ascii="仿宋_GB2312" w:eastAsia="仿宋_GB2312" w:hAnsi="Times New Roman"/>
          <w:sz w:val="30"/>
          <w:szCs w:val="30"/>
        </w:rPr>
        <w:t>14.</w:t>
      </w:r>
      <w:r w:rsidR="007979DD" w:rsidRPr="00FF73EC">
        <w:rPr>
          <w:rFonts w:ascii="仿宋_GB2312" w:eastAsia="仿宋_GB2312" w:hAnsi="Times New Roman"/>
          <w:sz w:val="30"/>
          <w:szCs w:val="30"/>
        </w:rPr>
        <w:t>99</w:t>
      </w:r>
      <w:r w:rsidRPr="00FF73EC">
        <w:rPr>
          <w:rFonts w:ascii="仿宋_GB2312" w:eastAsia="仿宋_GB2312" w:hAnsi="Times New Roman"/>
          <w:sz w:val="30"/>
          <w:szCs w:val="30"/>
        </w:rPr>
        <w:t xml:space="preserve"> </w:t>
      </w:r>
      <w:r w:rsidRPr="00FF73EC">
        <w:rPr>
          <w:rFonts w:ascii="仿宋_GB2312" w:eastAsia="仿宋_GB2312" w:hAnsi="Times New Roman" w:cs="仿宋_GB2312"/>
          <w:sz w:val="30"/>
          <w:szCs w:val="30"/>
        </w:rPr>
        <w:t>%</w:t>
      </w:r>
      <w:r w:rsidRPr="00FF73EC">
        <w:rPr>
          <w:rFonts w:ascii="仿宋_GB2312" w:eastAsia="仿宋_GB2312" w:hAnsi="Times New Roman" w:cs="仿宋_GB2312" w:hint="eastAsia"/>
          <w:sz w:val="30"/>
          <w:szCs w:val="30"/>
        </w:rPr>
        <w:t>；较上年</w:t>
      </w:r>
      <w:r w:rsidR="00FF73EC" w:rsidRPr="00FF73EC">
        <w:rPr>
          <w:rFonts w:ascii="仿宋_GB2312" w:eastAsia="仿宋_GB2312" w:hAnsi="Times New Roman" w:cs="仿宋_GB2312" w:hint="eastAsia"/>
          <w:sz w:val="30"/>
          <w:szCs w:val="30"/>
        </w:rPr>
        <w:t>减少</w:t>
      </w:r>
      <w:r w:rsidR="00FF73EC" w:rsidRPr="00FF73EC">
        <w:rPr>
          <w:rFonts w:ascii="仿宋_GB2312" w:eastAsia="仿宋_GB2312" w:hAnsi="Times New Roman"/>
          <w:sz w:val="30"/>
          <w:szCs w:val="30"/>
        </w:rPr>
        <w:t>10</w:t>
      </w:r>
      <w:r w:rsidR="00FF73EC">
        <w:rPr>
          <w:rFonts w:ascii="仿宋_GB2312" w:eastAsia="仿宋_GB2312" w:hAnsi="Times New Roman"/>
          <w:sz w:val="30"/>
          <w:szCs w:val="30"/>
        </w:rPr>
        <w:t>,</w:t>
      </w:r>
      <w:r w:rsidR="00FF73EC" w:rsidRPr="00FF73EC">
        <w:rPr>
          <w:rFonts w:ascii="仿宋_GB2312" w:eastAsia="仿宋_GB2312" w:hAnsi="Times New Roman"/>
          <w:sz w:val="30"/>
          <w:szCs w:val="30"/>
        </w:rPr>
        <w:t>238</w:t>
      </w:r>
      <w:r w:rsidRPr="00FF73EC">
        <w:rPr>
          <w:rFonts w:ascii="仿宋_GB2312" w:eastAsia="仿宋_GB2312" w:hAnsi="Times New Roman" w:cs="仿宋_GB2312" w:hint="eastAsia"/>
          <w:sz w:val="30"/>
          <w:szCs w:val="30"/>
        </w:rPr>
        <w:t>元，</w:t>
      </w:r>
      <w:r w:rsidR="00FF73EC" w:rsidRPr="00FF73EC">
        <w:rPr>
          <w:rFonts w:ascii="仿宋_GB2312" w:eastAsia="仿宋_GB2312" w:hAnsi="Times New Roman" w:cs="仿宋_GB2312" w:hint="eastAsia"/>
          <w:sz w:val="30"/>
          <w:szCs w:val="30"/>
        </w:rPr>
        <w:t>减少</w:t>
      </w:r>
      <w:r w:rsidR="00FF73EC" w:rsidRPr="00FF73EC">
        <w:rPr>
          <w:rFonts w:ascii="仿宋_GB2312" w:eastAsia="仿宋_GB2312" w:hAnsi="Times New Roman" w:cs="仿宋_GB2312"/>
          <w:sz w:val="30"/>
          <w:szCs w:val="30"/>
        </w:rPr>
        <w:t>40.58</w:t>
      </w:r>
      <w:r w:rsidRPr="00FF73EC">
        <w:rPr>
          <w:rFonts w:ascii="仿宋_GB2312" w:eastAsia="仿宋_GB2312" w:hAnsi="Times New Roman" w:cs="仿宋_GB2312"/>
          <w:sz w:val="30"/>
          <w:szCs w:val="30"/>
        </w:rPr>
        <w:t>%</w:t>
      </w:r>
      <w:r w:rsidR="007979DD" w:rsidRPr="00FF73EC">
        <w:rPr>
          <w:rFonts w:ascii="仿宋_GB2312" w:eastAsia="仿宋_GB2312" w:hAnsi="Times New Roman" w:cs="仿宋_GB2312" w:hint="eastAsia"/>
          <w:sz w:val="30"/>
          <w:szCs w:val="30"/>
        </w:rPr>
        <w:t>。决算数小于</w:t>
      </w:r>
      <w:r w:rsidRPr="00FF73EC">
        <w:rPr>
          <w:rFonts w:ascii="仿宋_GB2312" w:eastAsia="仿宋_GB2312" w:hAnsi="Times New Roman" w:cs="仿宋_GB2312" w:hint="eastAsia"/>
          <w:sz w:val="30"/>
          <w:szCs w:val="30"/>
        </w:rPr>
        <w:t>预算数的主要原因是</w:t>
      </w:r>
      <w:r w:rsidR="00FF73EC" w:rsidRPr="00FF73EC">
        <w:rPr>
          <w:rFonts w:ascii="仿宋_GB2312" w:eastAsia="仿宋_GB2312" w:hAnsi="Times New Roman" w:cs="仿宋_GB2312" w:hint="eastAsia"/>
          <w:sz w:val="30"/>
          <w:szCs w:val="30"/>
        </w:rPr>
        <w:t>本着“真过紧日子”的原则，公务接待费减少。</w:t>
      </w:r>
      <w:r w:rsidRPr="00FF73EC">
        <w:rPr>
          <w:rFonts w:ascii="仿宋_GB2312" w:eastAsia="仿宋_GB2312" w:hAnsi="Times New Roman"/>
          <w:sz w:val="30"/>
          <w:szCs w:val="30"/>
        </w:rPr>
        <w:t xml:space="preserve">        </w:t>
      </w:r>
      <w:r w:rsidR="00FF73EC" w:rsidRPr="00FF73EC">
        <w:rPr>
          <w:rFonts w:ascii="仿宋_GB2312" w:eastAsia="仿宋_GB2312" w:hAnsi="Times New Roman" w:cs="仿宋_GB2312"/>
          <w:sz w:val="30"/>
          <w:szCs w:val="30"/>
        </w:rPr>
        <w:t xml:space="preserve"> </w:t>
      </w:r>
    </w:p>
    <w:p w:rsidR="00FF5DA0" w:rsidRDefault="00FF5DA0" w:rsidP="007764D4">
      <w:pPr>
        <w:spacing w:line="600" w:lineRule="exact"/>
        <w:ind w:firstLineChars="200" w:firstLine="602"/>
        <w:jc w:val="both"/>
        <w:rPr>
          <w:rFonts w:ascii="楷体" w:eastAsia="楷体" w:hAnsi="Times New Roman" w:cs="楷体"/>
          <w:b/>
          <w:bCs/>
          <w:sz w:val="30"/>
          <w:szCs w:val="30"/>
        </w:rPr>
      </w:pPr>
      <w:r>
        <w:rPr>
          <w:rFonts w:ascii="楷体" w:eastAsia="楷体" w:hAnsi="Times New Roman" w:cs="楷体" w:hint="eastAsia"/>
          <w:b/>
          <w:bCs/>
          <w:sz w:val="30"/>
          <w:szCs w:val="30"/>
        </w:rPr>
        <w:t>（二）具体情况</w:t>
      </w:r>
    </w:p>
    <w:p w:rsidR="00FF5DA0" w:rsidRPr="002759F9" w:rsidRDefault="00FF5DA0">
      <w:pPr>
        <w:spacing w:line="600" w:lineRule="exact"/>
        <w:ind w:firstLine="600"/>
        <w:rPr>
          <w:rFonts w:ascii="仿宋_GB2312" w:eastAsia="仿宋_GB2312" w:hAnsi="Times New Roman"/>
          <w:sz w:val="30"/>
          <w:szCs w:val="30"/>
        </w:rPr>
      </w:pPr>
      <w:r w:rsidRPr="002759F9">
        <w:rPr>
          <w:rFonts w:ascii="仿宋_GB2312" w:eastAsia="仿宋_GB2312" w:hAnsi="Times New Roman" w:cs="仿宋_GB2312"/>
          <w:sz w:val="30"/>
          <w:szCs w:val="30"/>
        </w:rPr>
        <w:t>1.</w:t>
      </w:r>
      <w:r w:rsidRPr="002759F9">
        <w:rPr>
          <w:rFonts w:ascii="仿宋_GB2312" w:eastAsia="仿宋_GB2312" w:hAnsi="Times New Roman" w:cs="仿宋_GB2312" w:hint="eastAsia"/>
          <w:sz w:val="30"/>
          <w:szCs w:val="30"/>
        </w:rPr>
        <w:t>因公出国（境）费预算</w:t>
      </w:r>
      <w:r w:rsidR="00FF73EC"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元，支出决算</w:t>
      </w:r>
      <w:r w:rsidR="00FF73EC"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元，与预算相比增加（减少）</w:t>
      </w:r>
      <w:r w:rsidR="00FF73EC"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元，完成预算的</w:t>
      </w:r>
      <w:r w:rsidR="00FF73EC" w:rsidRPr="002759F9">
        <w:rPr>
          <w:rFonts w:ascii="仿宋_GB2312" w:eastAsia="仿宋_GB2312" w:hAnsi="Times New Roman"/>
          <w:sz w:val="30"/>
          <w:szCs w:val="30"/>
        </w:rPr>
        <w:t>0</w:t>
      </w:r>
      <w:r w:rsidRPr="002759F9">
        <w:rPr>
          <w:rFonts w:ascii="仿宋_GB2312" w:eastAsia="仿宋_GB2312" w:hAnsi="Times New Roman" w:cs="仿宋_GB2312"/>
          <w:sz w:val="30"/>
          <w:szCs w:val="30"/>
        </w:rPr>
        <w:t>%</w:t>
      </w:r>
      <w:r w:rsidRPr="002759F9">
        <w:rPr>
          <w:rFonts w:ascii="仿宋_GB2312" w:eastAsia="仿宋_GB2312" w:hAnsi="Times New Roman" w:cs="仿宋_GB2312" w:hint="eastAsia"/>
          <w:sz w:val="30"/>
          <w:szCs w:val="30"/>
        </w:rPr>
        <w:t>；较上年持平</w:t>
      </w:r>
      <w:r w:rsidRPr="002759F9">
        <w:rPr>
          <w:rFonts w:ascii="仿宋_GB2312" w:eastAsia="仿宋_GB2312" w:hAnsi="Times New Roman"/>
          <w:sz w:val="30"/>
          <w:szCs w:val="30"/>
        </w:rPr>
        <w:t>0.00</w:t>
      </w:r>
      <w:r w:rsidRPr="002759F9">
        <w:rPr>
          <w:rFonts w:ascii="仿宋_GB2312" w:eastAsia="仿宋_GB2312" w:hAnsi="Times New Roman" w:cs="仿宋_GB2312" w:hint="eastAsia"/>
          <w:sz w:val="30"/>
          <w:szCs w:val="30"/>
        </w:rPr>
        <w:t>元，</w:t>
      </w:r>
      <w:r w:rsidR="00041ABB" w:rsidRPr="002759F9">
        <w:rPr>
          <w:rFonts w:ascii="仿宋_GB2312" w:eastAsia="仿宋_GB2312" w:hAnsi="Times New Roman" w:cs="仿宋_GB2312" w:hint="eastAsia"/>
          <w:sz w:val="30"/>
          <w:szCs w:val="30"/>
        </w:rPr>
        <w:t>持平</w:t>
      </w:r>
      <w:r w:rsidR="00041ABB" w:rsidRPr="002759F9">
        <w:rPr>
          <w:rFonts w:ascii="仿宋_GB2312" w:eastAsia="仿宋_GB2312" w:hAnsi="Times New Roman" w:cs="仿宋_GB2312"/>
          <w:sz w:val="30"/>
          <w:szCs w:val="30"/>
        </w:rPr>
        <w:t>0.00%</w:t>
      </w:r>
      <w:r w:rsidR="00041ABB" w:rsidRPr="002759F9">
        <w:rPr>
          <w:rFonts w:ascii="仿宋_GB2312" w:eastAsia="仿宋_GB2312" w:hAnsi="Times New Roman" w:cs="仿宋_GB2312" w:hint="eastAsia"/>
          <w:sz w:val="30"/>
          <w:szCs w:val="30"/>
        </w:rPr>
        <w:t>，</w:t>
      </w:r>
      <w:r w:rsidRPr="002759F9">
        <w:rPr>
          <w:rFonts w:ascii="仿宋_GB2312" w:eastAsia="仿宋_GB2312" w:hAnsi="Times New Roman" w:cs="仿宋_GB2312" w:hint="eastAsia"/>
          <w:sz w:val="30"/>
          <w:szCs w:val="30"/>
        </w:rPr>
        <w:t>主要原因是</w:t>
      </w:r>
      <w:r w:rsidR="00FF73EC" w:rsidRPr="002759F9">
        <w:rPr>
          <w:rFonts w:ascii="仿宋_GB2312" w:eastAsia="仿宋_GB2312" w:hAnsi="Times New Roman" w:cs="仿宋_GB2312" w:hint="eastAsia"/>
          <w:kern w:val="2"/>
          <w:sz w:val="30"/>
          <w:szCs w:val="30"/>
        </w:rPr>
        <w:t>本年度无因公出国团组。</w:t>
      </w:r>
      <w:r w:rsidRPr="002759F9">
        <w:rPr>
          <w:rFonts w:ascii="仿宋_GB2312" w:eastAsia="仿宋_GB2312" w:hAnsi="Times New Roman" w:cs="仿宋_GB2312"/>
          <w:sz w:val="30"/>
          <w:szCs w:val="30"/>
        </w:rPr>
        <w:t>2022</w:t>
      </w:r>
      <w:r w:rsidRPr="002759F9">
        <w:rPr>
          <w:rFonts w:ascii="仿宋_GB2312" w:eastAsia="仿宋_GB2312" w:hAnsi="Times New Roman" w:cs="仿宋_GB2312" w:hint="eastAsia"/>
          <w:sz w:val="30"/>
          <w:szCs w:val="30"/>
        </w:rPr>
        <w:t>年本单位组织的</w:t>
      </w:r>
      <w:r w:rsidRPr="002759F9">
        <w:rPr>
          <w:rFonts w:ascii="仿宋_GB2312" w:eastAsia="仿宋_GB2312" w:hAnsi="Times New Roman" w:cs="仿宋_GB2312" w:hint="eastAsia"/>
          <w:sz w:val="30"/>
          <w:szCs w:val="30"/>
        </w:rPr>
        <w:lastRenderedPageBreak/>
        <w:t>出国团组</w:t>
      </w:r>
      <w:r w:rsidR="00FF73EC"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个，出国</w:t>
      </w:r>
      <w:r w:rsidR="00FF73EC"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人次。</w:t>
      </w:r>
    </w:p>
    <w:p w:rsidR="00FF5DA0" w:rsidRPr="002759F9" w:rsidRDefault="00FF5DA0">
      <w:pPr>
        <w:spacing w:line="600" w:lineRule="exact"/>
        <w:ind w:firstLine="600"/>
        <w:jc w:val="both"/>
        <w:rPr>
          <w:rFonts w:ascii="仿宋_GB2312" w:eastAsia="仿宋_GB2312" w:hAnsi="Times New Roman"/>
          <w:sz w:val="30"/>
          <w:szCs w:val="30"/>
        </w:rPr>
      </w:pPr>
      <w:r w:rsidRPr="002759F9">
        <w:rPr>
          <w:rFonts w:ascii="仿宋_GB2312" w:eastAsia="仿宋_GB2312" w:hAnsi="Times New Roman" w:cs="仿宋_GB2312"/>
          <w:sz w:val="30"/>
          <w:szCs w:val="30"/>
        </w:rPr>
        <w:t>2.</w:t>
      </w:r>
      <w:r w:rsidRPr="002759F9">
        <w:rPr>
          <w:rFonts w:ascii="仿宋_GB2312" w:eastAsia="仿宋_GB2312" w:hAnsi="Times New Roman" w:cs="仿宋_GB2312" w:hint="eastAsia"/>
          <w:sz w:val="30"/>
          <w:szCs w:val="30"/>
        </w:rPr>
        <w:t>公务用车购置及运行维护费预算</w:t>
      </w:r>
      <w:r w:rsidR="002759F9" w:rsidRPr="002759F9">
        <w:rPr>
          <w:rFonts w:ascii="仿宋_GB2312" w:eastAsia="仿宋_GB2312" w:hAnsi="Times New Roman" w:cs="仿宋_GB2312"/>
          <w:sz w:val="30"/>
          <w:szCs w:val="30"/>
        </w:rPr>
        <w:t>0</w:t>
      </w:r>
      <w:r w:rsidRPr="002759F9">
        <w:rPr>
          <w:rFonts w:ascii="仿宋_GB2312" w:eastAsia="仿宋_GB2312" w:hAnsi="Times New Roman" w:cs="仿宋_GB2312" w:hint="eastAsia"/>
          <w:sz w:val="30"/>
          <w:szCs w:val="30"/>
        </w:rPr>
        <w:t>元，支出决算</w:t>
      </w:r>
      <w:r w:rsidR="002759F9"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元，与预算相比增加（减少）</w:t>
      </w:r>
      <w:r w:rsidR="002759F9"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元，完成预算的</w:t>
      </w:r>
      <w:r w:rsidR="002759F9" w:rsidRPr="002759F9">
        <w:rPr>
          <w:rFonts w:ascii="仿宋_GB2312" w:eastAsia="仿宋_GB2312" w:hAnsi="Times New Roman"/>
          <w:sz w:val="30"/>
          <w:szCs w:val="30"/>
        </w:rPr>
        <w:t>0</w:t>
      </w:r>
      <w:r w:rsidRPr="002759F9">
        <w:rPr>
          <w:rFonts w:ascii="仿宋_GB2312" w:eastAsia="仿宋_GB2312" w:hAnsi="Times New Roman" w:cs="仿宋_GB2312"/>
          <w:sz w:val="30"/>
          <w:szCs w:val="30"/>
        </w:rPr>
        <w:t>%</w:t>
      </w:r>
      <w:r w:rsidRPr="002759F9">
        <w:rPr>
          <w:rFonts w:ascii="仿宋_GB2312" w:eastAsia="仿宋_GB2312" w:hAnsi="Times New Roman" w:cs="仿宋_GB2312" w:hint="eastAsia"/>
          <w:sz w:val="30"/>
          <w:szCs w:val="30"/>
        </w:rPr>
        <w:t>；较上年持平</w:t>
      </w:r>
      <w:r w:rsidRPr="002759F9">
        <w:rPr>
          <w:rFonts w:ascii="仿宋_GB2312" w:eastAsia="仿宋_GB2312" w:hAnsi="Times New Roman"/>
          <w:sz w:val="30"/>
          <w:szCs w:val="30"/>
        </w:rPr>
        <w:t>0.00</w:t>
      </w:r>
      <w:r w:rsidRPr="002759F9">
        <w:rPr>
          <w:rFonts w:ascii="仿宋_GB2312" w:eastAsia="仿宋_GB2312" w:hAnsi="Times New Roman" w:cs="仿宋_GB2312" w:hint="eastAsia"/>
          <w:sz w:val="30"/>
          <w:szCs w:val="30"/>
        </w:rPr>
        <w:t>元，持平</w:t>
      </w:r>
      <w:r w:rsidRPr="002759F9">
        <w:rPr>
          <w:rFonts w:ascii="仿宋_GB2312" w:eastAsia="仿宋_GB2312" w:hAnsi="Times New Roman"/>
          <w:kern w:val="2"/>
          <w:sz w:val="30"/>
          <w:szCs w:val="30"/>
        </w:rPr>
        <w:t>0.00</w:t>
      </w:r>
      <w:r w:rsidRPr="002759F9">
        <w:rPr>
          <w:rFonts w:ascii="仿宋_GB2312" w:eastAsia="仿宋_GB2312" w:hAnsi="Times New Roman" w:cs="仿宋_GB2312"/>
          <w:sz w:val="30"/>
          <w:szCs w:val="30"/>
        </w:rPr>
        <w:t>%</w:t>
      </w:r>
      <w:r w:rsidRPr="002759F9">
        <w:rPr>
          <w:rFonts w:ascii="仿宋_GB2312" w:eastAsia="仿宋_GB2312" w:hAnsi="Times New Roman" w:cs="仿宋_GB2312" w:hint="eastAsia"/>
          <w:sz w:val="30"/>
          <w:szCs w:val="30"/>
        </w:rPr>
        <w:t>。其中：</w:t>
      </w:r>
    </w:p>
    <w:p w:rsidR="00FF5DA0" w:rsidRPr="002759F9" w:rsidRDefault="00FF5DA0">
      <w:pPr>
        <w:spacing w:line="600" w:lineRule="exact"/>
        <w:ind w:firstLine="600"/>
        <w:jc w:val="both"/>
        <w:rPr>
          <w:rFonts w:ascii="仿宋_GB2312" w:eastAsia="仿宋_GB2312" w:hAnsi="Times New Roman"/>
          <w:sz w:val="30"/>
          <w:szCs w:val="30"/>
        </w:rPr>
      </w:pPr>
      <w:r w:rsidRPr="002759F9">
        <w:rPr>
          <w:rFonts w:ascii="仿宋_GB2312" w:eastAsia="仿宋_GB2312" w:hAnsi="Times New Roman" w:cs="仿宋_GB2312" w:hint="eastAsia"/>
          <w:sz w:val="30"/>
          <w:szCs w:val="30"/>
        </w:rPr>
        <w:t>公务用车运行维护费预算</w:t>
      </w:r>
      <w:r w:rsidR="002759F9"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元，支出决算</w:t>
      </w:r>
      <w:r w:rsidR="002759F9"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元，与预算相比增加（减少）</w:t>
      </w:r>
      <w:r w:rsidR="002759F9" w:rsidRPr="002759F9">
        <w:rPr>
          <w:rFonts w:ascii="仿宋_GB2312" w:eastAsia="仿宋_GB2312" w:hAnsi="Times New Roman"/>
          <w:sz w:val="30"/>
          <w:szCs w:val="30"/>
        </w:rPr>
        <w:t>0</w:t>
      </w:r>
      <w:r w:rsidRPr="002759F9">
        <w:rPr>
          <w:rFonts w:ascii="仿宋_GB2312" w:eastAsia="仿宋_GB2312" w:hAnsi="Times New Roman" w:cs="仿宋_GB2312" w:hint="eastAsia"/>
          <w:sz w:val="30"/>
          <w:szCs w:val="30"/>
        </w:rPr>
        <w:t>元，完成预算的</w:t>
      </w:r>
      <w:r w:rsidR="002759F9" w:rsidRPr="002759F9">
        <w:rPr>
          <w:rFonts w:ascii="仿宋_GB2312" w:eastAsia="仿宋_GB2312" w:hAnsi="Times New Roman"/>
          <w:sz w:val="30"/>
          <w:szCs w:val="30"/>
        </w:rPr>
        <w:t>0</w:t>
      </w:r>
      <w:r w:rsidRPr="002759F9">
        <w:rPr>
          <w:rFonts w:ascii="仿宋_GB2312" w:eastAsia="仿宋_GB2312" w:hAnsi="Times New Roman" w:cs="仿宋_GB2312"/>
          <w:sz w:val="30"/>
          <w:szCs w:val="30"/>
        </w:rPr>
        <w:t>%</w:t>
      </w:r>
      <w:r w:rsidRPr="002759F9">
        <w:rPr>
          <w:rFonts w:ascii="仿宋_GB2312" w:eastAsia="仿宋_GB2312" w:hAnsi="Times New Roman" w:cs="仿宋_GB2312" w:hint="eastAsia"/>
          <w:sz w:val="30"/>
          <w:szCs w:val="30"/>
        </w:rPr>
        <w:t>；较上年持平</w:t>
      </w:r>
      <w:r w:rsidRPr="002759F9">
        <w:rPr>
          <w:rFonts w:ascii="仿宋_GB2312" w:eastAsia="仿宋_GB2312" w:hAnsi="Times New Roman"/>
          <w:sz w:val="30"/>
          <w:szCs w:val="30"/>
        </w:rPr>
        <w:t>0.00</w:t>
      </w:r>
      <w:r w:rsidRPr="002759F9">
        <w:rPr>
          <w:rFonts w:ascii="仿宋_GB2312" w:eastAsia="仿宋_GB2312" w:hAnsi="Times New Roman" w:cs="仿宋_GB2312" w:hint="eastAsia"/>
          <w:sz w:val="30"/>
          <w:szCs w:val="30"/>
        </w:rPr>
        <w:t>元，持平</w:t>
      </w:r>
      <w:r w:rsidRPr="002759F9">
        <w:rPr>
          <w:rFonts w:ascii="仿宋_GB2312" w:eastAsia="仿宋_GB2312" w:hAnsi="Times New Roman"/>
          <w:kern w:val="2"/>
          <w:sz w:val="30"/>
          <w:szCs w:val="30"/>
        </w:rPr>
        <w:t>0.00</w:t>
      </w:r>
      <w:r w:rsidRPr="002759F9">
        <w:rPr>
          <w:rFonts w:ascii="仿宋_GB2312" w:eastAsia="仿宋_GB2312" w:hAnsi="Times New Roman" w:cs="仿宋_GB2312"/>
          <w:sz w:val="30"/>
          <w:szCs w:val="30"/>
        </w:rPr>
        <w:t>%</w:t>
      </w:r>
      <w:r w:rsidR="00895203">
        <w:rPr>
          <w:rFonts w:ascii="仿宋_GB2312" w:eastAsia="仿宋_GB2312" w:hAnsi="Times New Roman" w:cs="仿宋_GB2312" w:hint="eastAsia"/>
          <w:sz w:val="30"/>
          <w:szCs w:val="30"/>
        </w:rPr>
        <w:t>。</w:t>
      </w:r>
      <w:r w:rsidRPr="002759F9">
        <w:rPr>
          <w:rFonts w:ascii="仿宋_GB2312" w:eastAsia="仿宋_GB2312" w:hAnsi="Times New Roman" w:cs="仿宋_GB2312" w:hint="eastAsia"/>
          <w:sz w:val="30"/>
          <w:szCs w:val="30"/>
        </w:rPr>
        <w:t>主要原因是</w:t>
      </w:r>
      <w:r w:rsidR="002759F9" w:rsidRPr="002759F9">
        <w:rPr>
          <w:rFonts w:ascii="仿宋_GB2312" w:eastAsia="仿宋_GB2312" w:hAnsi="Times New Roman" w:cs="仿宋_GB2312" w:hint="eastAsia"/>
          <w:sz w:val="30"/>
          <w:szCs w:val="30"/>
        </w:rPr>
        <w:t>本年度无公务用车运行维护费</w:t>
      </w:r>
      <w:r w:rsidRPr="002759F9">
        <w:rPr>
          <w:rFonts w:ascii="仿宋_GB2312" w:eastAsia="仿宋_GB2312" w:hAnsi="Times New Roman" w:cs="仿宋_GB2312" w:hint="eastAsia"/>
          <w:sz w:val="30"/>
          <w:szCs w:val="30"/>
        </w:rPr>
        <w:t>。截至</w:t>
      </w:r>
      <w:r w:rsidRPr="002759F9">
        <w:rPr>
          <w:rFonts w:ascii="仿宋_GB2312" w:eastAsia="仿宋_GB2312" w:hAnsi="Times New Roman" w:cs="仿宋_GB2312"/>
          <w:sz w:val="30"/>
          <w:szCs w:val="30"/>
        </w:rPr>
        <w:t>2022</w:t>
      </w:r>
      <w:r w:rsidRPr="002759F9">
        <w:rPr>
          <w:rFonts w:ascii="仿宋_GB2312" w:eastAsia="仿宋_GB2312" w:hAnsi="Times New Roman" w:cs="仿宋_GB2312" w:hint="eastAsia"/>
          <w:sz w:val="30"/>
          <w:szCs w:val="30"/>
        </w:rPr>
        <w:t>年</w:t>
      </w:r>
      <w:r w:rsidRPr="002759F9">
        <w:rPr>
          <w:rFonts w:ascii="仿宋_GB2312" w:eastAsia="仿宋_GB2312" w:hAnsi="Times New Roman" w:cs="仿宋_GB2312"/>
          <w:sz w:val="30"/>
          <w:szCs w:val="30"/>
        </w:rPr>
        <w:t>12</w:t>
      </w:r>
      <w:r w:rsidRPr="002759F9">
        <w:rPr>
          <w:rFonts w:ascii="仿宋_GB2312" w:eastAsia="仿宋_GB2312" w:hAnsi="Times New Roman" w:cs="仿宋_GB2312" w:hint="eastAsia"/>
          <w:sz w:val="30"/>
          <w:szCs w:val="30"/>
        </w:rPr>
        <w:t>月</w:t>
      </w:r>
      <w:r w:rsidRPr="002759F9">
        <w:rPr>
          <w:rFonts w:ascii="仿宋_GB2312" w:eastAsia="仿宋_GB2312" w:hAnsi="Times New Roman" w:cs="仿宋_GB2312"/>
          <w:sz w:val="30"/>
          <w:szCs w:val="30"/>
        </w:rPr>
        <w:t>31</w:t>
      </w:r>
      <w:r w:rsidRPr="002759F9">
        <w:rPr>
          <w:rFonts w:ascii="仿宋_GB2312" w:eastAsia="仿宋_GB2312" w:hAnsi="Times New Roman" w:cs="仿宋_GB2312" w:hint="eastAsia"/>
          <w:sz w:val="30"/>
          <w:szCs w:val="30"/>
        </w:rPr>
        <w:t>日，使用一般公共预算财政拨款开支运行维护费的公务用车保有量为</w:t>
      </w:r>
      <w:r w:rsidR="002759F9" w:rsidRPr="002759F9">
        <w:rPr>
          <w:rFonts w:ascii="仿宋_GB2312" w:eastAsia="仿宋_GB2312" w:hAnsi="Times New Roman" w:cs="仿宋_GB2312"/>
          <w:sz w:val="30"/>
          <w:szCs w:val="30"/>
        </w:rPr>
        <w:t>0</w:t>
      </w:r>
      <w:r w:rsidRPr="002759F9">
        <w:rPr>
          <w:rFonts w:ascii="仿宋_GB2312" w:eastAsia="仿宋_GB2312" w:hAnsi="Times New Roman" w:cs="仿宋_GB2312" w:hint="eastAsia"/>
          <w:sz w:val="30"/>
          <w:szCs w:val="30"/>
        </w:rPr>
        <w:t>辆。</w:t>
      </w:r>
    </w:p>
    <w:p w:rsidR="00FF5DA0" w:rsidRDefault="00FF5DA0">
      <w:pPr>
        <w:spacing w:line="600" w:lineRule="exact"/>
        <w:ind w:firstLine="600"/>
        <w:jc w:val="both"/>
        <w:rPr>
          <w:rFonts w:ascii="仿宋_GB2312" w:eastAsia="仿宋_GB2312" w:hAnsi="Times New Roman" w:cs="仿宋_GB2312"/>
          <w:sz w:val="30"/>
          <w:szCs w:val="30"/>
        </w:rPr>
      </w:pPr>
      <w:r w:rsidRPr="00B41531">
        <w:rPr>
          <w:rFonts w:ascii="仿宋_GB2312" w:eastAsia="仿宋_GB2312" w:hAnsi="Times New Roman" w:cs="仿宋_GB2312" w:hint="eastAsia"/>
          <w:sz w:val="30"/>
          <w:szCs w:val="30"/>
        </w:rPr>
        <w:t>公务用车购置费预算</w:t>
      </w:r>
      <w:r w:rsidR="00895203" w:rsidRPr="00B41531">
        <w:rPr>
          <w:rFonts w:ascii="仿宋_GB2312" w:eastAsia="仿宋_GB2312" w:hAnsi="Times New Roman"/>
          <w:sz w:val="30"/>
          <w:szCs w:val="30"/>
        </w:rPr>
        <w:t>0</w:t>
      </w:r>
      <w:r w:rsidRPr="00B41531">
        <w:rPr>
          <w:rFonts w:ascii="仿宋_GB2312" w:eastAsia="仿宋_GB2312" w:hAnsi="Times New Roman" w:cs="仿宋_GB2312" w:hint="eastAsia"/>
          <w:sz w:val="30"/>
          <w:szCs w:val="30"/>
        </w:rPr>
        <w:t>元，支出决算</w:t>
      </w:r>
      <w:r w:rsidR="00895203" w:rsidRPr="00B41531">
        <w:rPr>
          <w:rFonts w:ascii="仿宋_GB2312" w:eastAsia="仿宋_GB2312" w:hAnsi="Times New Roman"/>
          <w:sz w:val="30"/>
          <w:szCs w:val="30"/>
        </w:rPr>
        <w:t>0</w:t>
      </w:r>
      <w:r w:rsidR="00895203" w:rsidRPr="00B41531">
        <w:rPr>
          <w:rFonts w:ascii="仿宋_GB2312" w:eastAsia="仿宋_GB2312" w:hAnsi="Times New Roman" w:cs="仿宋_GB2312" w:hint="eastAsia"/>
          <w:sz w:val="30"/>
          <w:szCs w:val="30"/>
        </w:rPr>
        <w:t>元，与预算相比增加（减少）</w:t>
      </w:r>
      <w:r w:rsidR="00895203" w:rsidRPr="00B41531">
        <w:rPr>
          <w:rFonts w:ascii="仿宋_GB2312" w:eastAsia="仿宋_GB2312" w:hAnsi="Times New Roman" w:cs="仿宋_GB2312"/>
          <w:sz w:val="30"/>
          <w:szCs w:val="30"/>
        </w:rPr>
        <w:t>0</w:t>
      </w:r>
      <w:r w:rsidRPr="00B41531">
        <w:rPr>
          <w:rFonts w:ascii="仿宋_GB2312" w:eastAsia="仿宋_GB2312" w:hAnsi="Times New Roman" w:cs="仿宋_GB2312" w:hint="eastAsia"/>
          <w:sz w:val="30"/>
          <w:szCs w:val="30"/>
        </w:rPr>
        <w:t>元，完成预算的</w:t>
      </w:r>
      <w:r w:rsidR="00895203" w:rsidRPr="00B41531">
        <w:rPr>
          <w:rFonts w:ascii="仿宋_GB2312" w:eastAsia="仿宋_GB2312" w:hAnsi="Times New Roman"/>
          <w:sz w:val="30"/>
          <w:szCs w:val="30"/>
        </w:rPr>
        <w:t>0</w:t>
      </w:r>
      <w:r w:rsidRPr="00B41531">
        <w:rPr>
          <w:rFonts w:ascii="仿宋_GB2312" w:eastAsia="仿宋_GB2312" w:hAnsi="Times New Roman" w:cs="仿宋_GB2312"/>
          <w:sz w:val="30"/>
          <w:szCs w:val="30"/>
        </w:rPr>
        <w:t>%</w:t>
      </w:r>
      <w:r w:rsidRPr="00B41531">
        <w:rPr>
          <w:rFonts w:ascii="仿宋_GB2312" w:eastAsia="仿宋_GB2312" w:hAnsi="Times New Roman" w:cs="仿宋_GB2312" w:hint="eastAsia"/>
          <w:sz w:val="30"/>
          <w:szCs w:val="30"/>
        </w:rPr>
        <w:t>；较上年持平</w:t>
      </w:r>
      <w:r w:rsidRPr="00B41531">
        <w:rPr>
          <w:rFonts w:ascii="仿宋_GB2312" w:eastAsia="仿宋_GB2312" w:hAnsi="Times New Roman"/>
          <w:sz w:val="30"/>
          <w:szCs w:val="30"/>
        </w:rPr>
        <w:t>0.00</w:t>
      </w:r>
      <w:r w:rsidRPr="00B41531">
        <w:rPr>
          <w:rFonts w:ascii="仿宋_GB2312" w:eastAsia="仿宋_GB2312" w:hAnsi="Times New Roman" w:cs="仿宋_GB2312" w:hint="eastAsia"/>
          <w:sz w:val="30"/>
          <w:szCs w:val="30"/>
        </w:rPr>
        <w:t>元，持平</w:t>
      </w:r>
      <w:r w:rsidRPr="00B41531">
        <w:rPr>
          <w:rFonts w:ascii="仿宋_GB2312" w:eastAsia="仿宋_GB2312" w:hAnsi="Times New Roman"/>
          <w:kern w:val="2"/>
          <w:sz w:val="30"/>
          <w:szCs w:val="30"/>
        </w:rPr>
        <w:t>0.00</w:t>
      </w:r>
      <w:r w:rsidRPr="00B41531">
        <w:rPr>
          <w:rFonts w:ascii="仿宋_GB2312" w:eastAsia="仿宋_GB2312" w:hAnsi="Times New Roman" w:cs="仿宋_GB2312"/>
          <w:sz w:val="30"/>
          <w:szCs w:val="30"/>
        </w:rPr>
        <w:t>%</w:t>
      </w:r>
      <w:r w:rsidRPr="00B41531">
        <w:rPr>
          <w:rFonts w:ascii="仿宋_GB2312" w:eastAsia="仿宋_GB2312" w:hAnsi="Times New Roman" w:cs="仿宋_GB2312" w:hint="eastAsia"/>
          <w:sz w:val="30"/>
          <w:szCs w:val="30"/>
        </w:rPr>
        <w:t>。</w:t>
      </w:r>
      <w:r w:rsidR="009341EC" w:rsidRPr="00B41531">
        <w:rPr>
          <w:rFonts w:ascii="仿宋_GB2312" w:eastAsia="仿宋_GB2312" w:hAnsi="Times New Roman" w:cs="仿宋_GB2312"/>
          <w:sz w:val="30"/>
          <w:szCs w:val="30"/>
        </w:rPr>
        <w:t xml:space="preserve"> </w:t>
      </w:r>
      <w:r w:rsidRPr="00B41531">
        <w:rPr>
          <w:rFonts w:ascii="仿宋_GB2312" w:eastAsia="仿宋_GB2312" w:hAnsi="Times New Roman" w:cs="仿宋_GB2312" w:hint="eastAsia"/>
          <w:sz w:val="30"/>
          <w:szCs w:val="30"/>
        </w:rPr>
        <w:t>主要原因是</w:t>
      </w:r>
      <w:r w:rsidR="009341EC" w:rsidRPr="00B41531">
        <w:rPr>
          <w:rFonts w:ascii="仿宋_GB2312" w:eastAsia="仿宋_GB2312" w:hAnsi="Times New Roman" w:cs="仿宋_GB2312" w:hint="eastAsia"/>
          <w:sz w:val="30"/>
          <w:szCs w:val="30"/>
        </w:rPr>
        <w:t>本年度无公务用车购置费</w:t>
      </w:r>
      <w:r w:rsidRPr="00B41531">
        <w:rPr>
          <w:rFonts w:ascii="仿宋_GB2312" w:eastAsia="仿宋_GB2312" w:hAnsi="Times New Roman" w:cs="仿宋_GB2312" w:hint="eastAsia"/>
          <w:sz w:val="30"/>
          <w:szCs w:val="30"/>
        </w:rPr>
        <w:t>。</w:t>
      </w:r>
      <w:r w:rsidRPr="00B41531">
        <w:rPr>
          <w:rFonts w:ascii="仿宋_GB2312" w:eastAsia="仿宋_GB2312" w:hAnsi="Times New Roman" w:cs="仿宋_GB2312"/>
          <w:sz w:val="30"/>
          <w:szCs w:val="30"/>
        </w:rPr>
        <w:t>2022</w:t>
      </w:r>
      <w:r w:rsidRPr="00B41531">
        <w:rPr>
          <w:rFonts w:ascii="仿宋_GB2312" w:eastAsia="仿宋_GB2312" w:hAnsi="Times New Roman" w:cs="仿宋_GB2312" w:hint="eastAsia"/>
          <w:sz w:val="30"/>
          <w:szCs w:val="30"/>
        </w:rPr>
        <w:t>年购置公务用车</w:t>
      </w:r>
      <w:r w:rsidR="009341EC" w:rsidRPr="00B41531">
        <w:rPr>
          <w:rFonts w:ascii="仿宋_GB2312" w:eastAsia="仿宋_GB2312" w:hAnsi="Times New Roman" w:cs="仿宋_GB2312"/>
          <w:sz w:val="30"/>
          <w:szCs w:val="30"/>
        </w:rPr>
        <w:t>0</w:t>
      </w:r>
      <w:r w:rsidRPr="00B41531">
        <w:rPr>
          <w:rFonts w:ascii="仿宋_GB2312" w:eastAsia="仿宋_GB2312" w:hAnsi="Times New Roman" w:cs="仿宋_GB2312" w:hint="eastAsia"/>
          <w:sz w:val="30"/>
          <w:szCs w:val="30"/>
        </w:rPr>
        <w:t>辆</w:t>
      </w:r>
      <w:r>
        <w:rPr>
          <w:rFonts w:ascii="仿宋_GB2312" w:eastAsia="仿宋_GB2312" w:hAnsi="Times New Roman" w:cs="仿宋_GB2312" w:hint="eastAsia"/>
          <w:sz w:val="30"/>
          <w:szCs w:val="30"/>
        </w:rPr>
        <w:t>。</w:t>
      </w:r>
    </w:p>
    <w:p w:rsidR="00FF5DA0" w:rsidRPr="00B41531" w:rsidRDefault="00FF5DA0">
      <w:pPr>
        <w:spacing w:line="600" w:lineRule="exact"/>
        <w:ind w:firstLine="645"/>
        <w:rPr>
          <w:rFonts w:ascii="仿宋_GB2312" w:eastAsia="仿宋_GB2312" w:hAnsi="Times New Roman" w:cs="仿宋_GB2312"/>
          <w:sz w:val="30"/>
          <w:szCs w:val="30"/>
        </w:rPr>
      </w:pPr>
      <w:r w:rsidRPr="00B41531">
        <w:rPr>
          <w:rFonts w:ascii="仿宋_GB2312" w:eastAsia="仿宋_GB2312" w:hAnsi="Times New Roman" w:cs="仿宋_GB2312"/>
          <w:sz w:val="30"/>
          <w:szCs w:val="30"/>
        </w:rPr>
        <w:t>3.</w:t>
      </w:r>
      <w:r w:rsidRPr="00B41531">
        <w:rPr>
          <w:rFonts w:ascii="仿宋_GB2312" w:eastAsia="仿宋_GB2312" w:hAnsi="Times New Roman" w:cs="仿宋_GB2312" w:hint="eastAsia"/>
          <w:sz w:val="30"/>
          <w:szCs w:val="30"/>
        </w:rPr>
        <w:t>公务接待费预算</w:t>
      </w:r>
      <w:r w:rsidR="009774CC" w:rsidRPr="00B41531">
        <w:rPr>
          <w:rFonts w:ascii="仿宋_GB2312" w:eastAsia="仿宋_GB2312" w:hAnsi="Times New Roman"/>
          <w:sz w:val="30"/>
          <w:szCs w:val="30"/>
        </w:rPr>
        <w:t>100,000</w:t>
      </w:r>
      <w:r w:rsidRPr="00B41531">
        <w:rPr>
          <w:rFonts w:ascii="仿宋_GB2312" w:eastAsia="仿宋_GB2312" w:hAnsi="Times New Roman" w:cs="仿宋_GB2312" w:hint="eastAsia"/>
          <w:sz w:val="30"/>
          <w:szCs w:val="30"/>
        </w:rPr>
        <w:t>元，支出决算</w:t>
      </w:r>
      <w:r w:rsidR="004D2FC3" w:rsidRPr="00B41531">
        <w:rPr>
          <w:rFonts w:ascii="仿宋_GB2312" w:eastAsia="仿宋_GB2312" w:hAnsi="Times New Roman"/>
          <w:sz w:val="30"/>
          <w:szCs w:val="30"/>
        </w:rPr>
        <w:t>14,992</w:t>
      </w:r>
      <w:r w:rsidRPr="00B41531">
        <w:rPr>
          <w:rFonts w:ascii="仿宋_GB2312" w:eastAsia="仿宋_GB2312" w:hAnsi="Times New Roman" w:cs="仿宋_GB2312" w:hint="eastAsia"/>
          <w:sz w:val="30"/>
          <w:szCs w:val="30"/>
        </w:rPr>
        <w:t>元，与预算相比</w:t>
      </w:r>
      <w:r w:rsidR="009774CC" w:rsidRPr="00B41531">
        <w:rPr>
          <w:rFonts w:ascii="仿宋_GB2312" w:eastAsia="仿宋_GB2312" w:hAnsi="Times New Roman" w:cs="仿宋_GB2312" w:hint="eastAsia"/>
          <w:sz w:val="30"/>
          <w:szCs w:val="30"/>
        </w:rPr>
        <w:t>减少</w:t>
      </w:r>
      <w:r w:rsidR="00607180" w:rsidRPr="00B41531">
        <w:rPr>
          <w:rFonts w:ascii="仿宋_GB2312" w:eastAsia="仿宋_GB2312" w:hAnsi="Times New Roman"/>
          <w:sz w:val="30"/>
          <w:szCs w:val="30"/>
        </w:rPr>
        <w:t>85,008</w:t>
      </w:r>
      <w:r w:rsidRPr="00B41531">
        <w:rPr>
          <w:rFonts w:ascii="仿宋_GB2312" w:eastAsia="仿宋_GB2312" w:hAnsi="Times New Roman" w:cs="仿宋_GB2312" w:hint="eastAsia"/>
          <w:sz w:val="30"/>
          <w:szCs w:val="30"/>
        </w:rPr>
        <w:t>元，完成预算的</w:t>
      </w:r>
      <w:r w:rsidR="00607180" w:rsidRPr="00B41531">
        <w:rPr>
          <w:rFonts w:ascii="仿宋_GB2312" w:eastAsia="仿宋_GB2312" w:hAnsi="Times New Roman"/>
          <w:sz w:val="30"/>
          <w:szCs w:val="30"/>
        </w:rPr>
        <w:t>14.99</w:t>
      </w:r>
      <w:r w:rsidRPr="00B41531">
        <w:rPr>
          <w:rFonts w:ascii="仿宋_GB2312" w:eastAsia="仿宋_GB2312" w:hAnsi="Times New Roman" w:cs="仿宋_GB2312"/>
          <w:sz w:val="30"/>
          <w:szCs w:val="30"/>
        </w:rPr>
        <w:t>%</w:t>
      </w:r>
      <w:r w:rsidRPr="00B41531">
        <w:rPr>
          <w:rFonts w:ascii="仿宋_GB2312" w:eastAsia="仿宋_GB2312" w:hAnsi="Times New Roman" w:cs="仿宋_GB2312" w:hint="eastAsia"/>
          <w:sz w:val="30"/>
          <w:szCs w:val="30"/>
        </w:rPr>
        <w:t>；较上年</w:t>
      </w:r>
      <w:r w:rsidR="004D2FC3" w:rsidRPr="00B41531">
        <w:rPr>
          <w:rFonts w:ascii="仿宋_GB2312" w:eastAsia="仿宋_GB2312" w:hAnsi="Times New Roman" w:cs="仿宋_GB2312" w:hint="eastAsia"/>
          <w:sz w:val="30"/>
          <w:szCs w:val="30"/>
        </w:rPr>
        <w:t>减少</w:t>
      </w:r>
      <w:r w:rsidR="00607180" w:rsidRPr="00B41531">
        <w:rPr>
          <w:rFonts w:ascii="仿宋_GB2312" w:eastAsia="仿宋_GB2312" w:hAnsi="Times New Roman"/>
          <w:sz w:val="30"/>
          <w:szCs w:val="30"/>
        </w:rPr>
        <w:t>10,238</w:t>
      </w:r>
      <w:r w:rsidRPr="00B41531">
        <w:rPr>
          <w:rFonts w:ascii="仿宋_GB2312" w:eastAsia="仿宋_GB2312" w:hAnsi="Times New Roman" w:cs="仿宋_GB2312" w:hint="eastAsia"/>
          <w:sz w:val="30"/>
          <w:szCs w:val="30"/>
        </w:rPr>
        <w:t>元，</w:t>
      </w:r>
      <w:r w:rsidR="004D2FC3" w:rsidRPr="00B41531">
        <w:rPr>
          <w:rFonts w:ascii="仿宋_GB2312" w:eastAsia="仿宋_GB2312" w:hAnsi="Times New Roman" w:cs="仿宋_GB2312" w:hint="eastAsia"/>
          <w:sz w:val="30"/>
          <w:szCs w:val="30"/>
        </w:rPr>
        <w:t>减少</w:t>
      </w:r>
      <w:r w:rsidR="004D2FC3" w:rsidRPr="00B41531">
        <w:rPr>
          <w:rFonts w:ascii="仿宋_GB2312" w:eastAsia="仿宋_GB2312" w:hAnsi="Times New Roman" w:cs="仿宋_GB2312"/>
          <w:sz w:val="30"/>
          <w:szCs w:val="30"/>
        </w:rPr>
        <w:t>40.58%</w:t>
      </w:r>
      <w:r w:rsidR="004D2FC3" w:rsidRPr="00B41531">
        <w:rPr>
          <w:rFonts w:ascii="仿宋_GB2312" w:eastAsia="仿宋_GB2312" w:hAnsi="Times New Roman" w:cs="仿宋_GB2312" w:hint="eastAsia"/>
          <w:sz w:val="30"/>
          <w:szCs w:val="30"/>
        </w:rPr>
        <w:t>。决算数小于</w:t>
      </w:r>
      <w:r w:rsidRPr="00B41531">
        <w:rPr>
          <w:rFonts w:ascii="仿宋_GB2312" w:eastAsia="仿宋_GB2312" w:hAnsi="Times New Roman" w:cs="仿宋_GB2312" w:hint="eastAsia"/>
          <w:sz w:val="30"/>
          <w:szCs w:val="30"/>
        </w:rPr>
        <w:t>预算数的主要原因是</w:t>
      </w:r>
      <w:r w:rsidR="004D2FC3" w:rsidRPr="00B41531">
        <w:rPr>
          <w:rFonts w:ascii="仿宋_GB2312" w:eastAsia="仿宋_GB2312" w:hAnsi="Times New Roman" w:cs="仿宋_GB2312" w:hint="eastAsia"/>
          <w:sz w:val="30"/>
          <w:szCs w:val="30"/>
        </w:rPr>
        <w:t>本着“真过紧日子”的原则，公务接待费减少</w:t>
      </w:r>
      <w:r w:rsidRPr="00B41531">
        <w:rPr>
          <w:rFonts w:ascii="仿宋_GB2312" w:eastAsia="仿宋_GB2312" w:hAnsi="Times New Roman" w:cs="仿宋_GB2312" w:hint="eastAsia"/>
          <w:sz w:val="30"/>
          <w:szCs w:val="30"/>
        </w:rPr>
        <w:t>。</w:t>
      </w:r>
      <w:r w:rsidRPr="00B41531">
        <w:rPr>
          <w:rFonts w:ascii="仿宋_GB2312" w:eastAsia="仿宋_GB2312" w:hAnsi="Times New Roman" w:cs="仿宋_GB2312"/>
          <w:sz w:val="30"/>
          <w:szCs w:val="30"/>
        </w:rPr>
        <w:t>2022</w:t>
      </w:r>
      <w:r w:rsidRPr="00B41531">
        <w:rPr>
          <w:rFonts w:ascii="仿宋_GB2312" w:eastAsia="仿宋_GB2312" w:hAnsi="Times New Roman" w:cs="仿宋_GB2312" w:hint="eastAsia"/>
          <w:sz w:val="30"/>
          <w:szCs w:val="30"/>
        </w:rPr>
        <w:t>年本单位国内公务接待</w:t>
      </w:r>
      <w:r w:rsidR="0051493B" w:rsidRPr="00B41531">
        <w:rPr>
          <w:rFonts w:ascii="仿宋_GB2312" w:eastAsia="仿宋_GB2312" w:hAnsi="Times New Roman" w:cs="仿宋_GB2312"/>
          <w:sz w:val="30"/>
          <w:szCs w:val="30"/>
        </w:rPr>
        <w:t>14</w:t>
      </w:r>
      <w:r w:rsidRPr="00B41531">
        <w:rPr>
          <w:rFonts w:ascii="仿宋_GB2312" w:eastAsia="仿宋_GB2312" w:hAnsi="Times New Roman" w:cs="仿宋_GB2312" w:hint="eastAsia"/>
          <w:sz w:val="30"/>
          <w:szCs w:val="30"/>
        </w:rPr>
        <w:t>批次，</w:t>
      </w:r>
      <w:r w:rsidR="0051493B" w:rsidRPr="00B41531">
        <w:rPr>
          <w:rFonts w:ascii="仿宋_GB2312" w:eastAsia="仿宋_GB2312" w:hAnsi="Times New Roman" w:cs="仿宋_GB2312"/>
          <w:sz w:val="30"/>
          <w:szCs w:val="30"/>
        </w:rPr>
        <w:t>102</w:t>
      </w:r>
      <w:r w:rsidRPr="00B41531">
        <w:rPr>
          <w:rFonts w:ascii="仿宋_GB2312" w:eastAsia="仿宋_GB2312" w:hAnsi="Times New Roman" w:cs="仿宋_GB2312" w:hint="eastAsia"/>
          <w:sz w:val="30"/>
          <w:szCs w:val="30"/>
        </w:rPr>
        <w:t>人次；其中，外事接待</w:t>
      </w:r>
      <w:r w:rsidR="00A633A3" w:rsidRPr="00B41531">
        <w:rPr>
          <w:rFonts w:ascii="仿宋_GB2312" w:eastAsia="仿宋_GB2312" w:hAnsi="Times New Roman" w:cs="仿宋_GB2312"/>
          <w:sz w:val="30"/>
          <w:szCs w:val="30"/>
        </w:rPr>
        <w:t>0</w:t>
      </w:r>
      <w:r w:rsidRPr="00B41531">
        <w:rPr>
          <w:rFonts w:ascii="仿宋_GB2312" w:eastAsia="仿宋_GB2312" w:hAnsi="Times New Roman" w:cs="仿宋_GB2312" w:hint="eastAsia"/>
          <w:sz w:val="30"/>
          <w:szCs w:val="30"/>
        </w:rPr>
        <w:t>批次，</w:t>
      </w:r>
      <w:r w:rsidR="00A633A3" w:rsidRPr="00B41531">
        <w:rPr>
          <w:rFonts w:ascii="仿宋_GB2312" w:eastAsia="仿宋_GB2312" w:hAnsi="Times New Roman" w:cs="仿宋_GB2312"/>
          <w:sz w:val="30"/>
          <w:szCs w:val="30"/>
        </w:rPr>
        <w:t>0</w:t>
      </w:r>
      <w:r w:rsidRPr="00B41531">
        <w:rPr>
          <w:rFonts w:ascii="仿宋_GB2312" w:eastAsia="仿宋_GB2312" w:hAnsi="Times New Roman" w:cs="仿宋_GB2312" w:hint="eastAsia"/>
          <w:sz w:val="30"/>
          <w:szCs w:val="30"/>
        </w:rPr>
        <w:t>人次。</w:t>
      </w:r>
    </w:p>
    <w:p w:rsidR="00FF5DA0" w:rsidRDefault="00FF5DA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十、机关运行经费支出情况说明</w:t>
      </w:r>
    </w:p>
    <w:p w:rsidR="00FF5DA0" w:rsidRPr="00C206DF" w:rsidRDefault="00FF5DA0" w:rsidP="00C206DF">
      <w:pPr>
        <w:spacing w:line="580" w:lineRule="exact"/>
        <w:ind w:firstLine="600"/>
        <w:jc w:val="both"/>
        <w:rPr>
          <w:rFonts w:ascii="仿宋_GB2312" w:eastAsia="仿宋_GB2312" w:hAnsi="Times New Roman" w:cs="楷体"/>
          <w:sz w:val="30"/>
          <w:szCs w:val="30"/>
        </w:rPr>
      </w:pPr>
      <w:r w:rsidRPr="00C206DF">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机关运行经费是指行政单位和参照公务员法管理的事业单位使用一般公共预算财政拨款安排的基本支出中的日常公用经费支出，天津经济技术开发区企业服务局</w:t>
      </w:r>
      <w:r w:rsidRPr="00C206DF">
        <w:rPr>
          <w:rFonts w:ascii="仿宋_GB2312" w:eastAsia="仿宋_GB2312" w:hAnsi="Times New Roman" w:cs="仿宋_GB2312"/>
          <w:sz w:val="30"/>
          <w:szCs w:val="30"/>
        </w:rPr>
        <w:t>(</w:t>
      </w:r>
      <w:r w:rsidRPr="00C206DF">
        <w:rPr>
          <w:rFonts w:ascii="仿宋_GB2312" w:eastAsia="仿宋_GB2312" w:hAnsi="Times New Roman" w:cs="仿宋_GB2312" w:hint="eastAsia"/>
          <w:sz w:val="30"/>
          <w:szCs w:val="30"/>
        </w:rPr>
        <w:t>天津经济技术开发区营商环境办公室</w:t>
      </w:r>
      <w:r w:rsidRPr="00C206DF">
        <w:rPr>
          <w:rFonts w:ascii="仿宋_GB2312" w:eastAsia="仿宋_GB2312" w:hAnsi="Times New Roman" w:cs="仿宋_GB2312"/>
          <w:sz w:val="30"/>
          <w:szCs w:val="30"/>
        </w:rPr>
        <w:t>)</w:t>
      </w:r>
      <w:r w:rsidRPr="00C206DF">
        <w:rPr>
          <w:rFonts w:ascii="仿宋_GB2312" w:eastAsia="仿宋_GB2312" w:hAnsi="Times New Roman" w:cs="宋体"/>
          <w:sz w:val="30"/>
          <w:szCs w:val="30"/>
        </w:rPr>
        <w:t>2022</w:t>
      </w:r>
      <w:r w:rsidRPr="00C206DF">
        <w:rPr>
          <w:rFonts w:ascii="仿宋_GB2312" w:eastAsia="仿宋_GB2312" w:hAnsi="Times New Roman" w:cs="仿宋_GB2312" w:hint="eastAsia"/>
          <w:sz w:val="30"/>
          <w:szCs w:val="30"/>
        </w:rPr>
        <w:t>年度机关运行经费决算数</w:t>
      </w:r>
      <w:r w:rsidRPr="00C206DF">
        <w:rPr>
          <w:rFonts w:ascii="仿宋_GB2312" w:eastAsia="仿宋_GB2312" w:hAnsi="Times New Roman"/>
          <w:sz w:val="30"/>
          <w:szCs w:val="30"/>
        </w:rPr>
        <w:t>396,178.50</w:t>
      </w:r>
      <w:r w:rsidRPr="00C206DF">
        <w:rPr>
          <w:rFonts w:ascii="仿宋_GB2312" w:eastAsia="仿宋_GB2312" w:hAnsi="Times New Roman" w:cs="仿宋_GB2312" w:hint="eastAsia"/>
          <w:sz w:val="30"/>
          <w:szCs w:val="30"/>
        </w:rPr>
        <w:t>元，比</w:t>
      </w:r>
      <w:r w:rsidRPr="00C206DF">
        <w:rPr>
          <w:rFonts w:ascii="仿宋_GB2312" w:eastAsia="仿宋_GB2312" w:hAnsi="Times New Roman"/>
          <w:sz w:val="30"/>
          <w:szCs w:val="30"/>
        </w:rPr>
        <w:t>2021</w:t>
      </w:r>
      <w:r w:rsidRPr="00C206DF">
        <w:rPr>
          <w:rFonts w:ascii="仿宋_GB2312" w:eastAsia="仿宋_GB2312" w:hAnsi="Times New Roman" w:cs="仿宋_GB2312" w:hint="eastAsia"/>
          <w:sz w:val="30"/>
          <w:szCs w:val="30"/>
        </w:rPr>
        <w:t>年</w:t>
      </w:r>
      <w:r w:rsidRPr="00C206DF">
        <w:rPr>
          <w:rFonts w:ascii="仿宋_GB2312" w:eastAsia="仿宋_GB2312" w:hAnsi="Times New Roman" w:cs="仿宋_GB2312" w:hint="eastAsia"/>
          <w:sz w:val="30"/>
          <w:szCs w:val="30"/>
        </w:rPr>
        <w:lastRenderedPageBreak/>
        <w:t>增加</w:t>
      </w:r>
      <w:r w:rsidR="00C206DF" w:rsidRPr="00C206DF">
        <w:rPr>
          <w:rFonts w:ascii="仿宋_GB2312" w:eastAsia="仿宋_GB2312" w:hAnsi="Times New Roman"/>
          <w:sz w:val="30"/>
          <w:szCs w:val="30"/>
        </w:rPr>
        <w:t>21537.78</w:t>
      </w:r>
      <w:r w:rsidRPr="00C206DF">
        <w:rPr>
          <w:rFonts w:ascii="仿宋_GB2312" w:eastAsia="仿宋_GB2312" w:hAnsi="Times New Roman" w:cs="仿宋_GB2312" w:hint="eastAsia"/>
          <w:sz w:val="30"/>
          <w:szCs w:val="30"/>
        </w:rPr>
        <w:t>元，增长</w:t>
      </w:r>
      <w:r w:rsidR="00C206DF" w:rsidRPr="00C206DF">
        <w:rPr>
          <w:rFonts w:ascii="仿宋_GB2312" w:eastAsia="仿宋_GB2312" w:hAnsi="Times New Roman"/>
          <w:sz w:val="30"/>
          <w:szCs w:val="30"/>
        </w:rPr>
        <w:t>5</w:t>
      </w:r>
      <w:r w:rsidRPr="00C206DF">
        <w:rPr>
          <w:rFonts w:ascii="仿宋_GB2312" w:eastAsia="仿宋_GB2312" w:hAnsi="Times New Roman"/>
          <w:sz w:val="30"/>
          <w:szCs w:val="30"/>
        </w:rPr>
        <w:t>.</w:t>
      </w:r>
      <w:r w:rsidR="00C206DF" w:rsidRPr="00C206DF">
        <w:rPr>
          <w:rFonts w:ascii="仿宋_GB2312" w:eastAsia="仿宋_GB2312" w:hAnsi="Times New Roman"/>
          <w:sz w:val="30"/>
          <w:szCs w:val="30"/>
        </w:rPr>
        <w:t>75</w:t>
      </w:r>
      <w:r w:rsidRPr="00C206DF">
        <w:rPr>
          <w:rFonts w:ascii="仿宋_GB2312" w:eastAsia="仿宋_GB2312" w:hAnsi="Times New Roman"/>
          <w:sz w:val="30"/>
          <w:szCs w:val="30"/>
        </w:rPr>
        <w:t>%</w:t>
      </w:r>
      <w:r w:rsidRPr="00C206DF">
        <w:rPr>
          <w:rFonts w:ascii="仿宋_GB2312" w:eastAsia="仿宋_GB2312" w:hAnsi="Times New Roman" w:cs="仿宋_GB2312" w:hint="eastAsia"/>
          <w:sz w:val="30"/>
          <w:szCs w:val="30"/>
        </w:rPr>
        <w:t>。主要原因是：</w:t>
      </w:r>
      <w:r w:rsidR="00C206DF" w:rsidRPr="00C206DF">
        <w:rPr>
          <w:rFonts w:ascii="仿宋_GB2312" w:eastAsia="仿宋_GB2312" w:hAnsi="Times New Roman" w:hint="eastAsia"/>
          <w:sz w:val="30"/>
          <w:szCs w:val="30"/>
        </w:rPr>
        <w:t>经费支出增加</w:t>
      </w:r>
      <w:r w:rsidR="00D32841">
        <w:rPr>
          <w:rFonts w:ascii="仿宋_GB2312" w:eastAsia="仿宋_GB2312" w:hAnsi="Times New Roman" w:hint="eastAsia"/>
          <w:sz w:val="30"/>
          <w:szCs w:val="30"/>
        </w:rPr>
        <w:t>。</w:t>
      </w:r>
    </w:p>
    <w:p w:rsidR="00FF5DA0" w:rsidRDefault="00FF5DA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十一、政府采购支出情况说明</w:t>
      </w:r>
    </w:p>
    <w:p w:rsidR="00FF5DA0" w:rsidRPr="00EA596D" w:rsidRDefault="00FF5DA0">
      <w:pPr>
        <w:spacing w:line="600" w:lineRule="exact"/>
        <w:ind w:firstLine="600"/>
        <w:rPr>
          <w:rFonts w:ascii="仿宋_GB2312" w:eastAsia="仿宋_GB2312" w:hAnsi="Times New Roman" w:cs="仿宋_GB2312"/>
          <w:sz w:val="30"/>
          <w:szCs w:val="30"/>
          <w:highlight w:val="white"/>
        </w:rPr>
      </w:pPr>
      <w:r w:rsidRPr="00EA596D">
        <w:rPr>
          <w:rFonts w:ascii="仿宋_GB2312" w:eastAsia="仿宋_GB2312" w:hAnsi="Times New Roman" w:cs="仿宋_GB2312" w:hint="eastAsia"/>
          <w:color w:val="000000"/>
          <w:sz w:val="30"/>
          <w:szCs w:val="30"/>
        </w:rPr>
        <w:t>天津经济技术开发区企业服务局</w:t>
      </w:r>
      <w:r w:rsidRPr="00EA596D">
        <w:rPr>
          <w:rFonts w:ascii="仿宋_GB2312" w:eastAsia="仿宋_GB2312" w:hAnsi="Times New Roman" w:cs="仿宋_GB2312"/>
          <w:color w:val="000000"/>
          <w:sz w:val="30"/>
          <w:szCs w:val="30"/>
        </w:rPr>
        <w:t>(</w:t>
      </w:r>
      <w:r w:rsidRPr="00EA596D">
        <w:rPr>
          <w:rFonts w:ascii="仿宋_GB2312" w:eastAsia="仿宋_GB2312" w:hAnsi="Times New Roman" w:cs="仿宋_GB2312" w:hint="eastAsia"/>
          <w:color w:val="000000"/>
          <w:sz w:val="30"/>
          <w:szCs w:val="30"/>
        </w:rPr>
        <w:t>天津经济技术开发区营商环境办公室</w:t>
      </w:r>
      <w:r w:rsidRPr="00EA596D">
        <w:rPr>
          <w:rFonts w:ascii="仿宋_GB2312" w:eastAsia="仿宋_GB2312" w:hAnsi="Times New Roman" w:cs="仿宋_GB2312"/>
          <w:color w:val="000000"/>
          <w:sz w:val="30"/>
          <w:szCs w:val="30"/>
        </w:rPr>
        <w:t>)</w:t>
      </w:r>
      <w:r w:rsidRPr="00EA596D">
        <w:rPr>
          <w:rFonts w:ascii="仿宋_GB2312" w:eastAsia="仿宋_GB2312" w:hAnsi="Times New Roman" w:cs="宋体"/>
          <w:color w:val="000000"/>
          <w:sz w:val="30"/>
          <w:szCs w:val="30"/>
        </w:rPr>
        <w:t>2022</w:t>
      </w:r>
      <w:r w:rsidRPr="00EA596D">
        <w:rPr>
          <w:rFonts w:ascii="仿宋_GB2312" w:eastAsia="仿宋_GB2312" w:hAnsi="Times New Roman" w:cs="仿宋_GB2312" w:hint="eastAsia"/>
          <w:color w:val="000000"/>
          <w:sz w:val="30"/>
          <w:szCs w:val="30"/>
        </w:rPr>
        <w:t>年</w:t>
      </w:r>
      <w:r w:rsidRPr="00EA596D">
        <w:rPr>
          <w:rFonts w:ascii="仿宋_GB2312" w:eastAsia="仿宋_GB2312" w:hAnsi="Times New Roman" w:cs="仿宋_GB2312" w:hint="eastAsia"/>
          <w:kern w:val="2"/>
          <w:sz w:val="30"/>
          <w:szCs w:val="30"/>
        </w:rPr>
        <w:t>政府</w:t>
      </w:r>
      <w:r w:rsidRPr="00EA596D">
        <w:rPr>
          <w:rFonts w:ascii="仿宋_GB2312" w:eastAsia="仿宋_GB2312" w:hAnsi="Times New Roman" w:cs="仿宋_GB2312" w:hint="eastAsia"/>
          <w:color w:val="000000"/>
          <w:sz w:val="30"/>
          <w:szCs w:val="30"/>
        </w:rPr>
        <w:t>采购支出总额</w:t>
      </w:r>
      <w:r w:rsidRPr="00EA596D">
        <w:rPr>
          <w:rFonts w:ascii="仿宋_GB2312" w:eastAsia="仿宋_GB2312" w:hAnsi="Times New Roman"/>
          <w:sz w:val="30"/>
          <w:szCs w:val="30"/>
        </w:rPr>
        <w:t>993,000.00</w:t>
      </w:r>
      <w:r w:rsidRPr="00EA596D">
        <w:rPr>
          <w:rFonts w:ascii="仿宋_GB2312" w:eastAsia="仿宋_GB2312" w:hAnsi="Times New Roman" w:cs="仿宋_GB2312" w:hint="eastAsia"/>
          <w:color w:val="000000"/>
          <w:sz w:val="30"/>
          <w:szCs w:val="30"/>
        </w:rPr>
        <w:t>元，其中：政府采购货物支出</w:t>
      </w:r>
      <w:r w:rsidRPr="00EA596D">
        <w:rPr>
          <w:rFonts w:ascii="仿宋_GB2312" w:eastAsia="仿宋_GB2312" w:hAnsi="Times New Roman"/>
          <w:sz w:val="30"/>
          <w:szCs w:val="30"/>
        </w:rPr>
        <w:t>0.00</w:t>
      </w:r>
      <w:r w:rsidRPr="00EA596D">
        <w:rPr>
          <w:rFonts w:ascii="仿宋_GB2312" w:eastAsia="仿宋_GB2312" w:hAnsi="Times New Roman" w:cs="仿宋_GB2312" w:hint="eastAsia"/>
          <w:color w:val="000000"/>
          <w:sz w:val="30"/>
          <w:szCs w:val="30"/>
        </w:rPr>
        <w:t>元、政府采购工程支出</w:t>
      </w:r>
      <w:r w:rsidRPr="00EA596D">
        <w:rPr>
          <w:rFonts w:ascii="仿宋_GB2312" w:eastAsia="仿宋_GB2312" w:hAnsi="Times New Roman"/>
          <w:sz w:val="30"/>
          <w:szCs w:val="30"/>
        </w:rPr>
        <w:t>0.00</w:t>
      </w:r>
      <w:r w:rsidRPr="00EA596D">
        <w:rPr>
          <w:rFonts w:ascii="仿宋_GB2312" w:eastAsia="仿宋_GB2312" w:hAnsi="Times New Roman" w:cs="仿宋_GB2312" w:hint="eastAsia"/>
          <w:color w:val="000000"/>
          <w:sz w:val="30"/>
          <w:szCs w:val="30"/>
        </w:rPr>
        <w:t>元、政府采购服务支出</w:t>
      </w:r>
      <w:r w:rsidRPr="00EA596D">
        <w:rPr>
          <w:rFonts w:ascii="仿宋_GB2312" w:eastAsia="仿宋_GB2312" w:hAnsi="Times New Roman"/>
          <w:sz w:val="30"/>
          <w:szCs w:val="30"/>
        </w:rPr>
        <w:t>993,000.00</w:t>
      </w:r>
      <w:r w:rsidRPr="00EA596D">
        <w:rPr>
          <w:rFonts w:ascii="仿宋_GB2312" w:eastAsia="仿宋_GB2312" w:hAnsi="Times New Roman" w:cs="仿宋_GB2312" w:hint="eastAsia"/>
          <w:color w:val="000000"/>
          <w:sz w:val="30"/>
          <w:szCs w:val="30"/>
        </w:rPr>
        <w:t>元。授予中小企业合同金额</w:t>
      </w:r>
      <w:r w:rsidRPr="00EA596D">
        <w:rPr>
          <w:rFonts w:ascii="仿宋_GB2312" w:eastAsia="仿宋_GB2312" w:hAnsi="Times New Roman"/>
          <w:sz w:val="30"/>
          <w:szCs w:val="30"/>
        </w:rPr>
        <w:t>993,000.00</w:t>
      </w:r>
      <w:r w:rsidRPr="00EA596D">
        <w:rPr>
          <w:rFonts w:ascii="仿宋_GB2312" w:eastAsia="仿宋_GB2312" w:hAnsi="Times New Roman" w:cs="仿宋_GB2312" w:hint="eastAsia"/>
          <w:color w:val="000000"/>
          <w:sz w:val="30"/>
          <w:szCs w:val="30"/>
        </w:rPr>
        <w:t>元，占政府采购支出总额的</w:t>
      </w:r>
      <w:r w:rsidRPr="00EA596D">
        <w:rPr>
          <w:rFonts w:ascii="仿宋_GB2312" w:eastAsia="仿宋_GB2312" w:hAnsi="Times New Roman"/>
          <w:sz w:val="30"/>
          <w:szCs w:val="30"/>
        </w:rPr>
        <w:t>100.00</w:t>
      </w:r>
      <w:r w:rsidRPr="00EA596D">
        <w:rPr>
          <w:rFonts w:ascii="仿宋_GB2312" w:eastAsia="仿宋_GB2312" w:hAnsi="Times New Roman" w:cs="仿宋_GB2312"/>
          <w:color w:val="000000"/>
          <w:sz w:val="30"/>
          <w:szCs w:val="30"/>
        </w:rPr>
        <w:t>%</w:t>
      </w:r>
      <w:r w:rsidRPr="00EA596D">
        <w:rPr>
          <w:rFonts w:ascii="仿宋_GB2312" w:eastAsia="仿宋_GB2312" w:hAnsi="Times New Roman" w:cs="仿宋_GB2312" w:hint="eastAsia"/>
          <w:color w:val="000000"/>
          <w:sz w:val="30"/>
          <w:szCs w:val="30"/>
        </w:rPr>
        <w:t>，其中：授予小微企业合同金额</w:t>
      </w:r>
      <w:r w:rsidRPr="00EA596D">
        <w:rPr>
          <w:rFonts w:ascii="仿宋_GB2312" w:eastAsia="仿宋_GB2312" w:hAnsi="Times New Roman"/>
          <w:sz w:val="30"/>
          <w:szCs w:val="30"/>
        </w:rPr>
        <w:t>0.00</w:t>
      </w:r>
      <w:r w:rsidRPr="00EA596D">
        <w:rPr>
          <w:rFonts w:ascii="仿宋_GB2312" w:eastAsia="仿宋_GB2312" w:hAnsi="Times New Roman" w:cs="仿宋_GB2312" w:hint="eastAsia"/>
          <w:color w:val="000000"/>
          <w:sz w:val="30"/>
          <w:szCs w:val="30"/>
        </w:rPr>
        <w:t>元，占政府采购支出总额的</w:t>
      </w:r>
      <w:r w:rsidRPr="00EA596D">
        <w:rPr>
          <w:rFonts w:ascii="仿宋_GB2312" w:eastAsia="仿宋_GB2312" w:hAnsi="Times New Roman"/>
          <w:sz w:val="30"/>
          <w:szCs w:val="30"/>
        </w:rPr>
        <w:t>0.00</w:t>
      </w:r>
      <w:r w:rsidRPr="00EA596D">
        <w:rPr>
          <w:rFonts w:ascii="仿宋_GB2312" w:eastAsia="仿宋_GB2312" w:hAnsi="Times New Roman" w:cs="仿宋_GB2312"/>
          <w:color w:val="000000"/>
          <w:sz w:val="30"/>
          <w:szCs w:val="30"/>
        </w:rPr>
        <w:t>%</w:t>
      </w:r>
      <w:r w:rsidRPr="00EA596D">
        <w:rPr>
          <w:rFonts w:ascii="仿宋_GB2312" w:eastAsia="仿宋_GB2312" w:hAnsi="Times New Roman" w:cs="仿宋_GB2312" w:hint="eastAsia"/>
          <w:color w:val="000000"/>
          <w:sz w:val="30"/>
          <w:szCs w:val="30"/>
        </w:rPr>
        <w:t>；</w:t>
      </w:r>
      <w:r w:rsidRPr="00EA596D">
        <w:rPr>
          <w:rFonts w:ascii="仿宋_GB2312" w:eastAsia="仿宋_GB2312" w:hAnsi="Times New Roman" w:cs="仿宋_GB2312" w:hint="eastAsia"/>
          <w:sz w:val="30"/>
          <w:szCs w:val="30"/>
          <w:highlight w:val="white"/>
        </w:rPr>
        <w:t>货物采购授予中小企业合同金额占货物支出金额的</w:t>
      </w:r>
      <w:r w:rsidR="00EA596D" w:rsidRPr="00EA596D">
        <w:rPr>
          <w:rFonts w:ascii="仿宋_GB2312" w:eastAsia="仿宋_GB2312" w:hAnsi="Times New Roman"/>
          <w:sz w:val="30"/>
          <w:szCs w:val="30"/>
          <w:highlight w:val="white"/>
        </w:rPr>
        <w:t>0</w:t>
      </w:r>
      <w:r w:rsidRPr="00EA596D">
        <w:rPr>
          <w:rFonts w:ascii="仿宋_GB2312" w:eastAsia="仿宋_GB2312" w:hAnsi="Times New Roman" w:cs="仿宋_GB2312"/>
          <w:sz w:val="30"/>
          <w:szCs w:val="30"/>
          <w:highlight w:val="white"/>
        </w:rPr>
        <w:t>%</w:t>
      </w:r>
      <w:r w:rsidRPr="00EA596D">
        <w:rPr>
          <w:rFonts w:ascii="仿宋_GB2312" w:eastAsia="仿宋_GB2312" w:hAnsi="Times New Roman" w:cs="仿宋_GB2312" w:hint="eastAsia"/>
          <w:sz w:val="30"/>
          <w:szCs w:val="30"/>
          <w:highlight w:val="white"/>
        </w:rPr>
        <w:t>，工程采购授予中小企业合同金额占工程支出金额的</w:t>
      </w:r>
      <w:r w:rsidR="00EA596D" w:rsidRPr="00EA596D">
        <w:rPr>
          <w:rFonts w:ascii="仿宋_GB2312" w:eastAsia="仿宋_GB2312" w:hAnsi="Times New Roman"/>
          <w:sz w:val="30"/>
          <w:szCs w:val="30"/>
          <w:highlight w:val="white"/>
        </w:rPr>
        <w:t>0</w:t>
      </w:r>
      <w:r w:rsidRPr="00EA596D">
        <w:rPr>
          <w:rFonts w:ascii="仿宋_GB2312" w:eastAsia="仿宋_GB2312" w:hAnsi="Times New Roman" w:cs="仿宋_GB2312"/>
          <w:sz w:val="30"/>
          <w:szCs w:val="30"/>
          <w:highlight w:val="white"/>
        </w:rPr>
        <w:t>%</w:t>
      </w:r>
      <w:r w:rsidRPr="00EA596D">
        <w:rPr>
          <w:rFonts w:ascii="仿宋_GB2312" w:eastAsia="仿宋_GB2312" w:hAnsi="Times New Roman" w:cs="仿宋_GB2312" w:hint="eastAsia"/>
          <w:sz w:val="30"/>
          <w:szCs w:val="30"/>
          <w:highlight w:val="white"/>
        </w:rPr>
        <w:t>，服务采购授予中小企业合同金额占服务支出金额的</w:t>
      </w:r>
      <w:r w:rsidR="00EA596D" w:rsidRPr="00EA596D">
        <w:rPr>
          <w:rFonts w:ascii="仿宋_GB2312" w:eastAsia="仿宋_GB2312" w:hAnsi="Times New Roman" w:cs="仿宋_GB2312"/>
          <w:sz w:val="30"/>
          <w:szCs w:val="30"/>
          <w:highlight w:val="white"/>
        </w:rPr>
        <w:t>100</w:t>
      </w:r>
      <w:r w:rsidRPr="00EA596D">
        <w:rPr>
          <w:rFonts w:ascii="仿宋_GB2312" w:eastAsia="仿宋_GB2312" w:hAnsi="Times New Roman" w:cs="仿宋_GB2312"/>
          <w:sz w:val="30"/>
          <w:szCs w:val="30"/>
          <w:highlight w:val="white"/>
        </w:rPr>
        <w:t>%</w:t>
      </w:r>
      <w:r w:rsidRPr="00EA596D">
        <w:rPr>
          <w:rFonts w:ascii="仿宋_GB2312" w:eastAsia="仿宋_GB2312" w:hAnsi="Times New Roman" w:cs="仿宋_GB2312" w:hint="eastAsia"/>
          <w:sz w:val="30"/>
          <w:szCs w:val="30"/>
          <w:highlight w:val="white"/>
        </w:rPr>
        <w:t>。</w:t>
      </w:r>
    </w:p>
    <w:p w:rsidR="00FF5DA0" w:rsidRDefault="00FF5DA0">
      <w:pPr>
        <w:spacing w:line="600" w:lineRule="exact"/>
        <w:ind w:firstLine="600"/>
        <w:rPr>
          <w:rFonts w:hAnsi="Times New Roman" w:cs="黑体"/>
          <w:b/>
          <w:bCs/>
          <w:sz w:val="30"/>
          <w:szCs w:val="30"/>
        </w:rPr>
      </w:pPr>
      <w:r>
        <w:rPr>
          <w:rFonts w:hAnsi="Times New Roman" w:cs="黑体" w:hint="eastAsia"/>
          <w:b/>
          <w:bCs/>
          <w:sz w:val="30"/>
          <w:szCs w:val="30"/>
          <w:lang w:val="zh-CN"/>
        </w:rPr>
        <w:t>十二、</w:t>
      </w:r>
      <w:r>
        <w:rPr>
          <w:rFonts w:hAnsi="Times New Roman" w:cs="黑体" w:hint="eastAsia"/>
          <w:b/>
          <w:bCs/>
          <w:sz w:val="30"/>
          <w:szCs w:val="30"/>
        </w:rPr>
        <w:t>国有资产占有使用情况说明</w:t>
      </w:r>
    </w:p>
    <w:p w:rsidR="00FF5DA0" w:rsidRPr="00EB600C" w:rsidRDefault="00FF5DA0" w:rsidP="00EB600C">
      <w:pPr>
        <w:spacing w:line="600" w:lineRule="exact"/>
        <w:ind w:firstLineChars="200" w:firstLine="600"/>
        <w:rPr>
          <w:rFonts w:ascii="仿宋_GB2312" w:eastAsia="仿宋_GB2312" w:hAnsi="Times New Roman" w:cs="楷体"/>
          <w:sz w:val="30"/>
          <w:szCs w:val="30"/>
        </w:rPr>
      </w:pPr>
      <w:r w:rsidRPr="00EB600C">
        <w:rPr>
          <w:rFonts w:ascii="仿宋_GB2312" w:eastAsia="仿宋_GB2312" w:hAnsi="Times New Roman" w:cs="仿宋_GB2312" w:hint="eastAsia"/>
          <w:color w:val="000000"/>
          <w:sz w:val="30"/>
          <w:szCs w:val="30"/>
        </w:rPr>
        <w:t>截至</w:t>
      </w:r>
      <w:r w:rsidRPr="00EB600C">
        <w:rPr>
          <w:rFonts w:ascii="仿宋_GB2312" w:eastAsia="仿宋_GB2312" w:hAnsi="Times New Roman" w:cs="宋体"/>
          <w:color w:val="000000"/>
          <w:sz w:val="30"/>
          <w:szCs w:val="30"/>
        </w:rPr>
        <w:t>2022</w:t>
      </w:r>
      <w:r w:rsidRPr="00EB600C">
        <w:rPr>
          <w:rFonts w:ascii="仿宋_GB2312" w:eastAsia="仿宋_GB2312" w:hAnsi="Times New Roman" w:cs="仿宋_GB2312" w:hint="eastAsia"/>
          <w:color w:val="000000"/>
          <w:sz w:val="30"/>
          <w:szCs w:val="30"/>
        </w:rPr>
        <w:t>年</w:t>
      </w:r>
      <w:r w:rsidRPr="00EB600C">
        <w:rPr>
          <w:rFonts w:ascii="仿宋_GB2312" w:eastAsia="仿宋_GB2312" w:hAnsi="Times New Roman"/>
          <w:color w:val="000000"/>
          <w:sz w:val="30"/>
          <w:szCs w:val="30"/>
        </w:rPr>
        <w:t>12</w:t>
      </w:r>
      <w:r w:rsidRPr="00EB600C">
        <w:rPr>
          <w:rFonts w:ascii="仿宋_GB2312" w:eastAsia="仿宋_GB2312" w:hAnsi="Times New Roman" w:cs="仿宋_GB2312" w:hint="eastAsia"/>
          <w:color w:val="000000"/>
          <w:sz w:val="30"/>
          <w:szCs w:val="30"/>
        </w:rPr>
        <w:t>月</w:t>
      </w:r>
      <w:r w:rsidRPr="00EB600C">
        <w:rPr>
          <w:rFonts w:ascii="仿宋_GB2312" w:eastAsia="仿宋_GB2312" w:hAnsi="Times New Roman"/>
          <w:color w:val="000000"/>
          <w:sz w:val="30"/>
          <w:szCs w:val="30"/>
        </w:rPr>
        <w:t>31</w:t>
      </w:r>
      <w:r w:rsidRPr="00EB600C">
        <w:rPr>
          <w:rFonts w:ascii="仿宋_GB2312" w:eastAsia="仿宋_GB2312" w:hAnsi="Times New Roman" w:cs="仿宋_GB2312" w:hint="eastAsia"/>
          <w:color w:val="000000"/>
          <w:sz w:val="30"/>
          <w:szCs w:val="30"/>
        </w:rPr>
        <w:t>日，天津经济技术开发区企业服务局</w:t>
      </w:r>
      <w:r w:rsidRPr="00EB600C">
        <w:rPr>
          <w:rFonts w:ascii="仿宋_GB2312" w:eastAsia="仿宋_GB2312" w:hAnsi="Times New Roman" w:cs="仿宋_GB2312"/>
          <w:color w:val="000000"/>
          <w:sz w:val="30"/>
          <w:szCs w:val="30"/>
        </w:rPr>
        <w:t>(</w:t>
      </w:r>
      <w:r w:rsidRPr="00EB600C">
        <w:rPr>
          <w:rFonts w:ascii="仿宋_GB2312" w:eastAsia="仿宋_GB2312" w:hAnsi="Times New Roman" w:cs="仿宋_GB2312" w:hint="eastAsia"/>
          <w:color w:val="000000"/>
          <w:sz w:val="30"/>
          <w:szCs w:val="30"/>
        </w:rPr>
        <w:t>天津经济技术开发区营商环境办公室</w:t>
      </w:r>
      <w:r w:rsidRPr="00EB600C">
        <w:rPr>
          <w:rFonts w:ascii="仿宋_GB2312" w:eastAsia="仿宋_GB2312" w:hAnsi="Times New Roman" w:cs="仿宋_GB2312"/>
          <w:color w:val="000000"/>
          <w:sz w:val="30"/>
          <w:szCs w:val="30"/>
        </w:rPr>
        <w:t>)</w:t>
      </w:r>
      <w:r w:rsidR="00EB600C" w:rsidRPr="00EB600C">
        <w:rPr>
          <w:rFonts w:ascii="仿宋_GB2312" w:eastAsia="仿宋_GB2312" w:hAnsi="Times New Roman" w:cs="仿宋_GB2312"/>
          <w:color w:val="000000"/>
          <w:sz w:val="30"/>
          <w:szCs w:val="30"/>
        </w:rPr>
        <w:t xml:space="preserve"> </w:t>
      </w:r>
      <w:r w:rsidRPr="00EB600C">
        <w:rPr>
          <w:rFonts w:ascii="仿宋_GB2312" w:eastAsia="仿宋_GB2312" w:hAnsi="Times New Roman" w:cs="宋体"/>
          <w:sz w:val="30"/>
          <w:szCs w:val="30"/>
        </w:rPr>
        <w:t>2022</w:t>
      </w:r>
      <w:r w:rsidRPr="00EB600C">
        <w:rPr>
          <w:rFonts w:ascii="仿宋_GB2312" w:eastAsia="仿宋_GB2312" w:hAnsi="Times New Roman" w:cs="楷体" w:hint="eastAsia"/>
          <w:sz w:val="30"/>
          <w:szCs w:val="30"/>
        </w:rPr>
        <w:t>年度无国有资产占有使用情况。</w:t>
      </w:r>
      <w:r w:rsidR="00EB600C" w:rsidRPr="00EB600C">
        <w:rPr>
          <w:rFonts w:ascii="仿宋_GB2312" w:eastAsia="仿宋_GB2312" w:hAnsi="Times New Roman" w:cs="楷体"/>
          <w:sz w:val="30"/>
          <w:szCs w:val="30"/>
        </w:rPr>
        <w:t xml:space="preserve"> </w:t>
      </w:r>
    </w:p>
    <w:p w:rsidR="00EA596D" w:rsidRDefault="00FF5DA0" w:rsidP="00EA596D">
      <w:pPr>
        <w:spacing w:line="600" w:lineRule="exact"/>
        <w:ind w:firstLine="600"/>
        <w:rPr>
          <w:rFonts w:hAnsi="Times New Roman" w:cs="黑体"/>
          <w:b/>
          <w:bCs/>
          <w:sz w:val="30"/>
          <w:szCs w:val="30"/>
        </w:rPr>
      </w:pPr>
      <w:r>
        <w:rPr>
          <w:rFonts w:hAnsi="Times New Roman" w:cs="黑体" w:hint="eastAsia"/>
          <w:b/>
          <w:bCs/>
          <w:sz w:val="30"/>
          <w:szCs w:val="30"/>
          <w:lang w:val="zh-CN"/>
        </w:rPr>
        <w:t>十三、</w:t>
      </w:r>
      <w:r>
        <w:rPr>
          <w:rFonts w:hAnsi="Times New Roman" w:cs="黑体" w:hint="eastAsia"/>
          <w:b/>
          <w:bCs/>
          <w:sz w:val="30"/>
          <w:szCs w:val="30"/>
        </w:rPr>
        <w:t>预算绩效情况说明</w:t>
      </w:r>
    </w:p>
    <w:p w:rsidR="00FF5DA0" w:rsidRPr="00EA596D" w:rsidRDefault="00FF5DA0" w:rsidP="00EA596D">
      <w:pPr>
        <w:spacing w:line="600" w:lineRule="exact"/>
        <w:ind w:firstLine="600"/>
        <w:rPr>
          <w:rFonts w:hAnsi="Times New Roman" w:cs="黑体"/>
          <w:b/>
          <w:bCs/>
          <w:sz w:val="30"/>
          <w:szCs w:val="30"/>
        </w:rPr>
      </w:pPr>
      <w:r>
        <w:rPr>
          <w:rFonts w:ascii="仿宋_GB2312" w:eastAsia="仿宋_GB2312" w:hAnsi="Times New Roman" w:cs="仿宋_GB2312" w:hint="eastAsia"/>
          <w:sz w:val="30"/>
          <w:szCs w:val="30"/>
          <w:highlight w:val="white"/>
        </w:rPr>
        <w:t>根据预算绩效管理要求，天津市</w:t>
      </w:r>
      <w:r w:rsidR="00EA596D" w:rsidRPr="00EA596D">
        <w:rPr>
          <w:rFonts w:ascii="仿宋_GB2312" w:eastAsia="仿宋_GB2312" w:hAnsi="Times New Roman" w:cs="仿宋_GB2312" w:hint="eastAsia"/>
          <w:sz w:val="30"/>
          <w:szCs w:val="30"/>
          <w:highlight w:val="white"/>
        </w:rPr>
        <w:t>经济技术开发区企业服务局</w:t>
      </w:r>
      <w:r w:rsidR="00EA596D" w:rsidRPr="00EA596D">
        <w:rPr>
          <w:rFonts w:ascii="仿宋_GB2312" w:eastAsia="仿宋_GB2312" w:hAnsi="Times New Roman" w:cs="仿宋_GB2312"/>
          <w:sz w:val="30"/>
          <w:szCs w:val="30"/>
          <w:highlight w:val="white"/>
        </w:rPr>
        <w:t>(</w:t>
      </w:r>
      <w:r w:rsidR="00EA596D" w:rsidRPr="00EA596D">
        <w:rPr>
          <w:rFonts w:ascii="仿宋_GB2312" w:eastAsia="仿宋_GB2312" w:hAnsi="Times New Roman" w:cs="仿宋_GB2312" w:hint="eastAsia"/>
          <w:sz w:val="30"/>
          <w:szCs w:val="30"/>
          <w:highlight w:val="white"/>
        </w:rPr>
        <w:t>天津经济技术开发区营商环境办公室</w:t>
      </w:r>
      <w:r w:rsidR="00EA596D" w:rsidRPr="00EA596D">
        <w:rPr>
          <w:rFonts w:ascii="仿宋_GB2312" w:eastAsia="仿宋_GB2312" w:hAnsi="Times New Roman" w:cs="仿宋_GB2312"/>
          <w:sz w:val="30"/>
          <w:szCs w:val="30"/>
          <w:highlight w:val="white"/>
        </w:rPr>
        <w:t>)</w:t>
      </w:r>
      <w:r>
        <w:rPr>
          <w:rFonts w:ascii="仿宋_GB2312" w:eastAsia="仿宋_GB2312" w:hAnsi="Times New Roman" w:cs="仿宋_GB2312"/>
          <w:sz w:val="30"/>
          <w:szCs w:val="30"/>
          <w:highlight w:val="white"/>
        </w:rPr>
        <w:t>2022</w:t>
      </w:r>
      <w:r w:rsidR="00603DD1">
        <w:rPr>
          <w:rFonts w:ascii="仿宋_GB2312" w:eastAsia="仿宋_GB2312" w:hAnsi="Times New Roman" w:cs="仿宋_GB2312" w:hint="eastAsia"/>
          <w:sz w:val="30"/>
          <w:szCs w:val="30"/>
          <w:highlight w:val="white"/>
        </w:rPr>
        <w:t>年度</w:t>
      </w:r>
      <w:r>
        <w:rPr>
          <w:rFonts w:ascii="仿宋_GB2312" w:eastAsia="仿宋_GB2312" w:hAnsi="Times New Roman" w:cs="仿宋_GB2312" w:hint="eastAsia"/>
          <w:sz w:val="30"/>
          <w:szCs w:val="30"/>
          <w:highlight w:val="white"/>
        </w:rPr>
        <w:t>已对</w:t>
      </w:r>
      <w:r w:rsidR="00603DD1" w:rsidRPr="00603DD1">
        <w:rPr>
          <w:rFonts w:ascii="Times New Roman" w:eastAsia="仿宋_GB2312" w:hAnsi="Times New Roman"/>
          <w:sz w:val="30"/>
          <w:szCs w:val="30"/>
          <w:highlight w:val="white"/>
        </w:rPr>
        <w:t>18</w:t>
      </w:r>
      <w:r>
        <w:rPr>
          <w:rFonts w:ascii="仿宋_GB2312" w:eastAsia="仿宋_GB2312" w:hAnsi="Times New Roman" w:cs="仿宋_GB2312" w:hint="eastAsia"/>
          <w:sz w:val="30"/>
          <w:szCs w:val="30"/>
          <w:highlight w:val="white"/>
        </w:rPr>
        <w:t>个项目开展部门评价，涉及金额</w:t>
      </w:r>
      <w:r w:rsidR="0004333B">
        <w:rPr>
          <w:rFonts w:ascii="仿宋_GB2312" w:eastAsia="仿宋_GB2312" w:hAnsi="Times New Roman" w:cs="仿宋_GB2312"/>
          <w:sz w:val="30"/>
          <w:szCs w:val="30"/>
          <w:highlight w:val="white"/>
        </w:rPr>
        <w:t>41740268.84</w:t>
      </w:r>
      <w:r>
        <w:rPr>
          <w:rFonts w:ascii="仿宋_GB2312" w:eastAsia="仿宋_GB2312" w:hAnsi="Times New Roman" w:cs="仿宋_GB2312" w:hint="eastAsia"/>
          <w:sz w:val="30"/>
          <w:szCs w:val="30"/>
          <w:highlight w:val="white"/>
        </w:rPr>
        <w:t>元</w:t>
      </w:r>
      <w:r w:rsidR="0004333B">
        <w:rPr>
          <w:rFonts w:ascii="仿宋_GB2312" w:eastAsia="仿宋_GB2312" w:hAnsi="Times New Roman" w:cs="仿宋_GB2312" w:hint="eastAsia"/>
          <w:sz w:val="30"/>
          <w:szCs w:val="30"/>
          <w:highlight w:val="white"/>
        </w:rPr>
        <w:t>，</w:t>
      </w:r>
      <w:r w:rsidR="00603DD1">
        <w:rPr>
          <w:rFonts w:ascii="仿宋_GB2312" w:eastAsia="仿宋_GB2312" w:hAnsi="Times New Roman" w:cs="仿宋_GB2312" w:hint="eastAsia"/>
          <w:sz w:val="30"/>
          <w:szCs w:val="30"/>
          <w:highlight w:val="white"/>
        </w:rPr>
        <w:t>自评结果已随部门决算一并公开</w:t>
      </w:r>
      <w:r>
        <w:rPr>
          <w:rFonts w:ascii="仿宋_GB2312" w:eastAsia="仿宋_GB2312" w:hAnsi="Times New Roman" w:cs="仿宋_GB2312" w:hint="eastAsia"/>
          <w:sz w:val="30"/>
          <w:szCs w:val="30"/>
          <w:highlight w:val="white"/>
        </w:rPr>
        <w:t>。</w:t>
      </w:r>
    </w:p>
    <w:p w:rsidR="00FF5DA0" w:rsidRDefault="00FF5DA0">
      <w:pPr>
        <w:spacing w:line="600" w:lineRule="exact"/>
        <w:ind w:firstLine="600"/>
        <w:rPr>
          <w:rFonts w:hAnsi="Times New Roman" w:cs="黑体"/>
          <w:b/>
          <w:bCs/>
          <w:sz w:val="30"/>
          <w:szCs w:val="30"/>
        </w:rPr>
      </w:pPr>
      <w:r>
        <w:rPr>
          <w:rFonts w:hAnsi="Times New Roman" w:cs="黑体" w:hint="eastAsia"/>
          <w:b/>
          <w:bCs/>
          <w:sz w:val="30"/>
          <w:szCs w:val="30"/>
          <w:lang w:val="zh-CN"/>
        </w:rPr>
        <w:t>十四、</w:t>
      </w:r>
      <w:r>
        <w:rPr>
          <w:rFonts w:hAnsi="Times New Roman" w:cs="黑体" w:hint="eastAsia"/>
          <w:b/>
          <w:bCs/>
          <w:sz w:val="30"/>
          <w:szCs w:val="30"/>
        </w:rPr>
        <w:t>教育、医疗卫生、社会保障和就业、住房保障、涉农</w:t>
      </w:r>
      <w:r>
        <w:rPr>
          <w:rFonts w:hAnsi="Times New Roman" w:cs="黑体" w:hint="eastAsia"/>
          <w:b/>
          <w:bCs/>
          <w:sz w:val="30"/>
          <w:szCs w:val="30"/>
        </w:rPr>
        <w:lastRenderedPageBreak/>
        <w:t>补贴等民生支出情况说明</w:t>
      </w:r>
    </w:p>
    <w:p w:rsidR="00603DD1" w:rsidRPr="001A79ED" w:rsidRDefault="001A79ED" w:rsidP="00916E7C">
      <w:pPr>
        <w:spacing w:line="600" w:lineRule="exact"/>
        <w:ind w:firstLineChars="200" w:firstLine="600"/>
        <w:rPr>
          <w:rFonts w:ascii="仿宋_GB2312" w:eastAsia="仿宋_GB2312" w:hAnsi="Times New Roman" w:cs="仿宋_GB2312"/>
          <w:sz w:val="30"/>
          <w:szCs w:val="30"/>
          <w:highlight w:val="white"/>
        </w:rPr>
      </w:pPr>
      <w:r>
        <w:rPr>
          <w:rFonts w:ascii="仿宋_GB2312" w:eastAsia="仿宋_GB2312" w:hAnsi="Times New Roman" w:cs="仿宋_GB2312"/>
          <w:sz w:val="30"/>
          <w:szCs w:val="30"/>
        </w:rPr>
        <w:t xml:space="preserve"> </w:t>
      </w:r>
      <w:r w:rsidR="00B159D0" w:rsidRPr="001A79ED">
        <w:rPr>
          <w:rFonts w:ascii="仿宋_GB2312" w:eastAsia="仿宋_GB2312" w:hAnsi="Times New Roman" w:cs="仿宋_GB2312"/>
          <w:sz w:val="30"/>
          <w:szCs w:val="30"/>
          <w:highlight w:val="white"/>
        </w:rPr>
        <w:t>2022</w:t>
      </w:r>
      <w:r w:rsidR="00B159D0" w:rsidRPr="001A79ED">
        <w:rPr>
          <w:rFonts w:ascii="仿宋_GB2312" w:eastAsia="仿宋_GB2312" w:hAnsi="Times New Roman" w:cs="仿宋_GB2312" w:hint="eastAsia"/>
          <w:sz w:val="30"/>
          <w:szCs w:val="30"/>
          <w:highlight w:val="white"/>
        </w:rPr>
        <w:t>年度，企业服务局</w:t>
      </w:r>
      <w:r>
        <w:rPr>
          <w:rFonts w:ascii="仿宋_GB2312" w:eastAsia="仿宋_GB2312" w:hAnsi="Times New Roman" w:cs="仿宋_GB2312" w:hint="eastAsia"/>
          <w:sz w:val="30"/>
          <w:szCs w:val="30"/>
          <w:highlight w:val="white"/>
        </w:rPr>
        <w:t>所涉及</w:t>
      </w:r>
      <w:r w:rsidR="00B159D0" w:rsidRPr="001A79ED">
        <w:rPr>
          <w:rFonts w:ascii="仿宋_GB2312" w:eastAsia="仿宋_GB2312" w:hAnsi="Times New Roman" w:cs="仿宋_GB2312" w:hint="eastAsia"/>
          <w:sz w:val="30"/>
          <w:szCs w:val="30"/>
          <w:highlight w:val="white"/>
        </w:rPr>
        <w:t>专项除“西区医院补贴”</w:t>
      </w:r>
      <w:r w:rsidR="00B159D0" w:rsidRPr="001A79ED">
        <w:rPr>
          <w:rFonts w:ascii="仿宋_GB2312" w:eastAsia="仿宋_GB2312" w:hAnsi="Times New Roman" w:cs="仿宋_GB2312"/>
          <w:sz w:val="30"/>
          <w:szCs w:val="30"/>
          <w:highlight w:val="white"/>
        </w:rPr>
        <w:t>251</w:t>
      </w:r>
      <w:r w:rsidR="00B159D0" w:rsidRPr="001A79ED">
        <w:rPr>
          <w:rFonts w:ascii="仿宋_GB2312" w:eastAsia="仿宋_GB2312" w:hAnsi="Times New Roman" w:cs="仿宋_GB2312" w:hint="eastAsia"/>
          <w:sz w:val="30"/>
          <w:szCs w:val="30"/>
          <w:highlight w:val="white"/>
        </w:rPr>
        <w:t>万元、“西区</w:t>
      </w:r>
      <w:r w:rsidR="00B159D0" w:rsidRPr="001A79ED">
        <w:rPr>
          <w:rFonts w:ascii="仿宋_GB2312" w:eastAsia="仿宋_GB2312" w:hAnsi="Times New Roman" w:cs="仿宋_GB2312"/>
          <w:sz w:val="30"/>
          <w:szCs w:val="30"/>
          <w:highlight w:val="white"/>
        </w:rPr>
        <w:t>120</w:t>
      </w:r>
      <w:r w:rsidR="00B159D0" w:rsidRPr="001A79ED">
        <w:rPr>
          <w:rFonts w:ascii="仿宋_GB2312" w:eastAsia="仿宋_GB2312" w:hAnsi="Times New Roman" w:cs="仿宋_GB2312" w:hint="eastAsia"/>
          <w:sz w:val="30"/>
          <w:szCs w:val="30"/>
          <w:highlight w:val="white"/>
        </w:rPr>
        <w:t>紧急救护工作专项”</w:t>
      </w:r>
      <w:r w:rsidR="00B159D0" w:rsidRPr="001A79ED">
        <w:rPr>
          <w:rFonts w:ascii="仿宋_GB2312" w:eastAsia="仿宋_GB2312" w:hAnsi="Times New Roman" w:cs="仿宋_GB2312"/>
          <w:sz w:val="30"/>
          <w:szCs w:val="30"/>
          <w:highlight w:val="white"/>
        </w:rPr>
        <w:t>80</w:t>
      </w:r>
      <w:r w:rsidR="00B159D0" w:rsidRPr="001A79ED">
        <w:rPr>
          <w:rFonts w:ascii="仿宋_GB2312" w:eastAsia="仿宋_GB2312" w:hAnsi="Times New Roman" w:cs="仿宋_GB2312" w:hint="eastAsia"/>
          <w:sz w:val="30"/>
          <w:szCs w:val="30"/>
          <w:highlight w:val="white"/>
        </w:rPr>
        <w:t>万元，其他教育、医疗卫生等支出均为</w:t>
      </w:r>
      <w:r w:rsidR="00F50E01" w:rsidRPr="00F50E01">
        <w:rPr>
          <w:rFonts w:ascii="仿宋_GB2312" w:eastAsia="仿宋_GB2312" w:hAnsi="Times New Roman" w:cs="仿宋_GB2312" w:hint="eastAsia"/>
          <w:sz w:val="30"/>
          <w:szCs w:val="30"/>
        </w:rPr>
        <w:t>天津市滨海新区人民政府泰达街道办事处</w:t>
      </w:r>
      <w:r w:rsidRPr="001A79ED">
        <w:rPr>
          <w:rFonts w:ascii="仿宋_GB2312" w:eastAsia="仿宋_GB2312" w:hAnsi="Times New Roman" w:cs="仿宋_GB2312" w:hint="eastAsia"/>
          <w:sz w:val="30"/>
          <w:szCs w:val="30"/>
          <w:highlight w:val="white"/>
        </w:rPr>
        <w:t>所属学校及医院支出。</w:t>
      </w:r>
    </w:p>
    <w:p w:rsidR="00603DD1" w:rsidRPr="001A79ED" w:rsidRDefault="00603DD1" w:rsidP="001A79ED">
      <w:pPr>
        <w:spacing w:line="600" w:lineRule="exact"/>
        <w:ind w:firstLine="600"/>
        <w:rPr>
          <w:rFonts w:ascii="仿宋_GB2312" w:eastAsia="仿宋_GB2312" w:hAnsi="Times New Roman" w:cs="仿宋_GB2312"/>
          <w:sz w:val="30"/>
          <w:szCs w:val="30"/>
          <w:highlight w:val="white"/>
        </w:rPr>
      </w:pPr>
    </w:p>
    <w:p w:rsidR="00603DD1" w:rsidRDefault="00603DD1">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sz w:val="30"/>
          <w:szCs w:val="30"/>
        </w:rPr>
      </w:pPr>
    </w:p>
    <w:p w:rsidR="003C64D7" w:rsidRDefault="003C64D7">
      <w:pPr>
        <w:rPr>
          <w:rFonts w:ascii="仿宋_GB2312" w:eastAsia="仿宋_GB2312" w:hAnsi="Times New Roman" w:cs="仿宋_GB2312" w:hint="eastAsia"/>
          <w:sz w:val="30"/>
          <w:szCs w:val="30"/>
        </w:rPr>
      </w:pPr>
      <w:bookmarkStart w:id="0" w:name="_GoBack"/>
      <w:bookmarkEnd w:id="0"/>
    </w:p>
    <w:p w:rsidR="00603DD1" w:rsidRDefault="00603DD1">
      <w:pPr>
        <w:rPr>
          <w:rFonts w:ascii="仿宋_GB2312" w:eastAsia="仿宋_GB2312" w:hAnsi="Times New Roman" w:cs="仿宋_GB2312"/>
          <w:b/>
          <w:bCs/>
          <w:color w:val="000000"/>
          <w:sz w:val="30"/>
          <w:szCs w:val="30"/>
        </w:rPr>
      </w:pPr>
    </w:p>
    <w:p w:rsidR="00FF5DA0" w:rsidRDefault="00FF5DA0">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rsidR="00FF5DA0" w:rsidRDefault="00FF5DA0">
      <w:pPr>
        <w:spacing w:line="600" w:lineRule="exact"/>
        <w:ind w:firstLine="600"/>
        <w:rPr>
          <w:rFonts w:ascii="仿宋_GB2312" w:eastAsia="仿宋_GB2312" w:hAnsi="Times New Roman" w:cs="仿宋_GB2312"/>
          <w:sz w:val="30"/>
          <w:szCs w:val="30"/>
        </w:rPr>
      </w:pPr>
    </w:p>
    <w:p w:rsidR="00FF5DA0" w:rsidRDefault="00FF5DA0">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F5DA0" w:rsidRDefault="00FF5DA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F5DA0" w:rsidRDefault="00FF5DA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FF5DA0" w:rsidRDefault="00916E7C">
      <w:pPr>
        <w:spacing w:line="600" w:lineRule="exact"/>
        <w:ind w:firstLine="600"/>
        <w:rPr>
          <w:rFonts w:ascii="楷体" w:eastAsia="楷体" w:hAnsi="Times New Roman" w:cs="楷体"/>
          <w:sz w:val="30"/>
          <w:szCs w:val="30"/>
        </w:rPr>
      </w:pPr>
      <w:r>
        <w:rPr>
          <w:rFonts w:ascii="楷体" w:eastAsia="楷体" w:hAnsi="Times New Roman" w:cs="楷体"/>
          <w:sz w:val="30"/>
          <w:szCs w:val="30"/>
        </w:rPr>
        <w:t xml:space="preserve"> </w:t>
      </w:r>
    </w:p>
    <w:sectPr w:rsidR="00FF5DA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BE" w:rsidRDefault="00652ABE" w:rsidP="0007193D">
      <w:r>
        <w:separator/>
      </w:r>
    </w:p>
  </w:endnote>
  <w:endnote w:type="continuationSeparator" w:id="0">
    <w:p w:rsidR="00652ABE" w:rsidRDefault="00652ABE" w:rsidP="0007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BE" w:rsidRDefault="00652ABE" w:rsidP="0007193D">
      <w:r>
        <w:separator/>
      </w:r>
    </w:p>
  </w:footnote>
  <w:footnote w:type="continuationSeparator" w:id="0">
    <w:p w:rsidR="00652ABE" w:rsidRDefault="00652ABE" w:rsidP="00071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3D"/>
    <w:rsid w:val="00041ABB"/>
    <w:rsid w:val="0004333B"/>
    <w:rsid w:val="0007193D"/>
    <w:rsid w:val="000D43B4"/>
    <w:rsid w:val="001012F1"/>
    <w:rsid w:val="001014E7"/>
    <w:rsid w:val="0013220B"/>
    <w:rsid w:val="001372C3"/>
    <w:rsid w:val="001838AB"/>
    <w:rsid w:val="00190A66"/>
    <w:rsid w:val="00197F8C"/>
    <w:rsid w:val="001A79ED"/>
    <w:rsid w:val="001B0903"/>
    <w:rsid w:val="0021182E"/>
    <w:rsid w:val="00227613"/>
    <w:rsid w:val="0023040C"/>
    <w:rsid w:val="00260A50"/>
    <w:rsid w:val="002759F9"/>
    <w:rsid w:val="002957B5"/>
    <w:rsid w:val="002D2981"/>
    <w:rsid w:val="002F4B16"/>
    <w:rsid w:val="003213E0"/>
    <w:rsid w:val="0033473E"/>
    <w:rsid w:val="00366FCC"/>
    <w:rsid w:val="0038730A"/>
    <w:rsid w:val="003B79E3"/>
    <w:rsid w:val="003C64D7"/>
    <w:rsid w:val="003E3F71"/>
    <w:rsid w:val="003E64B5"/>
    <w:rsid w:val="003F2183"/>
    <w:rsid w:val="00401075"/>
    <w:rsid w:val="00415068"/>
    <w:rsid w:val="00417E9D"/>
    <w:rsid w:val="004B12DB"/>
    <w:rsid w:val="004C1A5B"/>
    <w:rsid w:val="004D2FC3"/>
    <w:rsid w:val="0051493B"/>
    <w:rsid w:val="005269A0"/>
    <w:rsid w:val="0052701E"/>
    <w:rsid w:val="00562DCA"/>
    <w:rsid w:val="00575A3F"/>
    <w:rsid w:val="005A5529"/>
    <w:rsid w:val="005D792D"/>
    <w:rsid w:val="005F49A2"/>
    <w:rsid w:val="00603DD1"/>
    <w:rsid w:val="00607180"/>
    <w:rsid w:val="00635CE0"/>
    <w:rsid w:val="00652ABE"/>
    <w:rsid w:val="006537CC"/>
    <w:rsid w:val="00663080"/>
    <w:rsid w:val="00665D56"/>
    <w:rsid w:val="00672B5E"/>
    <w:rsid w:val="00676BB3"/>
    <w:rsid w:val="006D3088"/>
    <w:rsid w:val="006F039D"/>
    <w:rsid w:val="006F7FDE"/>
    <w:rsid w:val="007067B1"/>
    <w:rsid w:val="007402BE"/>
    <w:rsid w:val="007764D4"/>
    <w:rsid w:val="007979DD"/>
    <w:rsid w:val="007C16CA"/>
    <w:rsid w:val="007F099F"/>
    <w:rsid w:val="00862CDF"/>
    <w:rsid w:val="00894995"/>
    <w:rsid w:val="00895203"/>
    <w:rsid w:val="00895673"/>
    <w:rsid w:val="008A682F"/>
    <w:rsid w:val="008C7B86"/>
    <w:rsid w:val="008D1405"/>
    <w:rsid w:val="008E4056"/>
    <w:rsid w:val="008F2000"/>
    <w:rsid w:val="00916E7C"/>
    <w:rsid w:val="009341EC"/>
    <w:rsid w:val="00950E2C"/>
    <w:rsid w:val="009579B8"/>
    <w:rsid w:val="0096759D"/>
    <w:rsid w:val="009678F1"/>
    <w:rsid w:val="009774CC"/>
    <w:rsid w:val="00983BC3"/>
    <w:rsid w:val="0099784C"/>
    <w:rsid w:val="009C78A0"/>
    <w:rsid w:val="009F58B3"/>
    <w:rsid w:val="00A01E2F"/>
    <w:rsid w:val="00A31613"/>
    <w:rsid w:val="00A377C7"/>
    <w:rsid w:val="00A633A3"/>
    <w:rsid w:val="00A955BE"/>
    <w:rsid w:val="00AB3D85"/>
    <w:rsid w:val="00AD1EA6"/>
    <w:rsid w:val="00AD4A4E"/>
    <w:rsid w:val="00B14E87"/>
    <w:rsid w:val="00B159D0"/>
    <w:rsid w:val="00B24769"/>
    <w:rsid w:val="00B41531"/>
    <w:rsid w:val="00B615AD"/>
    <w:rsid w:val="00BA3F26"/>
    <w:rsid w:val="00BB176A"/>
    <w:rsid w:val="00BB4FE2"/>
    <w:rsid w:val="00BF0939"/>
    <w:rsid w:val="00BF6B12"/>
    <w:rsid w:val="00C206DF"/>
    <w:rsid w:val="00C31EA0"/>
    <w:rsid w:val="00C57EB2"/>
    <w:rsid w:val="00C93D7D"/>
    <w:rsid w:val="00CF7B39"/>
    <w:rsid w:val="00D32841"/>
    <w:rsid w:val="00D67673"/>
    <w:rsid w:val="00D71F6E"/>
    <w:rsid w:val="00DB0AA9"/>
    <w:rsid w:val="00DD3A46"/>
    <w:rsid w:val="00EA596D"/>
    <w:rsid w:val="00EB600C"/>
    <w:rsid w:val="00EE26B7"/>
    <w:rsid w:val="00EF477D"/>
    <w:rsid w:val="00F43E34"/>
    <w:rsid w:val="00F50E01"/>
    <w:rsid w:val="00F671EF"/>
    <w:rsid w:val="00F82674"/>
    <w:rsid w:val="00F84592"/>
    <w:rsid w:val="00F95EB2"/>
    <w:rsid w:val="00FE4761"/>
    <w:rsid w:val="00FF1EB0"/>
    <w:rsid w:val="00FF5DA0"/>
    <w:rsid w:val="00FF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8BBB8"/>
  <w14:defaultImageDpi w14:val="0"/>
  <w15:docId w15:val="{538EB6D4-6DDD-4B00-8BC6-FAA3767C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黑体" w:eastAsia="黑体"/>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locked/>
    <w:rPr>
      <w:rFonts w:asciiTheme="majorHAnsi" w:eastAsiaTheme="majorEastAsia" w:hAnsiTheme="majorHAnsi" w:cs="Times New Roman"/>
      <w:b/>
      <w:bCs/>
      <w:kern w:val="0"/>
      <w:sz w:val="32"/>
      <w:szCs w:val="32"/>
    </w:rPr>
  </w:style>
  <w:style w:type="paragraph" w:styleId="a3">
    <w:name w:val="header"/>
    <w:basedOn w:val="a"/>
    <w:link w:val="a4"/>
    <w:uiPriority w:val="99"/>
    <w:unhideWhenUsed/>
    <w:rsid w:val="0007193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locked/>
    <w:rPr>
      <w:rFonts w:ascii="黑体" w:eastAsia="黑体" w:cs="Times New Roman"/>
      <w:b/>
      <w:bCs/>
      <w:kern w:val="44"/>
      <w:sz w:val="44"/>
      <w:szCs w:val="44"/>
    </w:rPr>
  </w:style>
  <w:style w:type="paragraph" w:styleId="a5">
    <w:name w:val="footer"/>
    <w:basedOn w:val="a"/>
    <w:link w:val="a6"/>
    <w:uiPriority w:val="99"/>
    <w:unhideWhenUsed/>
    <w:rsid w:val="0007193D"/>
    <w:pPr>
      <w:tabs>
        <w:tab w:val="center" w:pos="4153"/>
        <w:tab w:val="right" w:pos="8306"/>
      </w:tabs>
      <w:snapToGrid w:val="0"/>
    </w:pPr>
    <w:rPr>
      <w:sz w:val="18"/>
      <w:szCs w:val="18"/>
    </w:rPr>
  </w:style>
  <w:style w:type="character" w:customStyle="1" w:styleId="a4">
    <w:name w:val="页眉 字符"/>
    <w:basedOn w:val="a0"/>
    <w:link w:val="a3"/>
    <w:uiPriority w:val="99"/>
    <w:locked/>
    <w:rsid w:val="0007193D"/>
    <w:rPr>
      <w:rFonts w:ascii="黑体" w:eastAsia="黑体" w:cs="Times New Roman"/>
      <w:kern w:val="0"/>
      <w:sz w:val="18"/>
      <w:szCs w:val="18"/>
    </w:rPr>
  </w:style>
  <w:style w:type="paragraph" w:styleId="a7">
    <w:name w:val="Balloon Text"/>
    <w:basedOn w:val="a"/>
    <w:link w:val="a8"/>
    <w:uiPriority w:val="99"/>
    <w:semiHidden/>
    <w:unhideWhenUsed/>
    <w:rsid w:val="001B0903"/>
    <w:rPr>
      <w:sz w:val="18"/>
      <w:szCs w:val="18"/>
    </w:rPr>
  </w:style>
  <w:style w:type="character" w:customStyle="1" w:styleId="a6">
    <w:name w:val="页脚 字符"/>
    <w:basedOn w:val="a0"/>
    <w:link w:val="a5"/>
    <w:uiPriority w:val="99"/>
    <w:locked/>
    <w:rsid w:val="0007193D"/>
    <w:rPr>
      <w:rFonts w:ascii="黑体" w:eastAsia="黑体" w:cs="Times New Roman"/>
      <w:kern w:val="0"/>
      <w:sz w:val="18"/>
      <w:szCs w:val="18"/>
    </w:rPr>
  </w:style>
  <w:style w:type="character" w:customStyle="1" w:styleId="a8">
    <w:name w:val="批注框文本 字符"/>
    <w:basedOn w:val="a0"/>
    <w:link w:val="a7"/>
    <w:uiPriority w:val="99"/>
    <w:semiHidden/>
    <w:locked/>
    <w:rsid w:val="001B0903"/>
    <w:rPr>
      <w:rFonts w:ascii="黑体" w:eastAsia="黑体"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3</cp:revision>
  <cp:lastPrinted>2023-10-12T09:22:00Z</cp:lastPrinted>
  <dcterms:created xsi:type="dcterms:W3CDTF">2023-10-13T00:59:00Z</dcterms:created>
  <dcterms:modified xsi:type="dcterms:W3CDTF">2023-10-13T01:00:00Z</dcterms:modified>
</cp:coreProperties>
</file>